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2AB7" w14:textId="0F784DBF" w:rsidR="005A514D" w:rsidRDefault="0020322C" w:rsidP="00460B3E">
      <w:pPr>
        <w:jc w:val="center"/>
      </w:pPr>
      <w:r>
        <w:rPr>
          <w:rFonts w:hint="eastAsia"/>
        </w:rPr>
        <w:t>令和７年度緩和型サービスの</w:t>
      </w:r>
      <w:r w:rsidR="00AD004F">
        <w:rPr>
          <w:rFonts w:hint="eastAsia"/>
        </w:rPr>
        <w:t>見直しに</w:t>
      </w:r>
      <w:r>
        <w:rPr>
          <w:rFonts w:hint="eastAsia"/>
        </w:rPr>
        <w:t>係るガイドライン</w:t>
      </w:r>
    </w:p>
    <w:p w14:paraId="1D2EEA4A" w14:textId="77777777" w:rsidR="0020322C" w:rsidRDefault="0020322C"/>
    <w:p w14:paraId="37DF3A69" w14:textId="77777777" w:rsidR="00092FCD" w:rsidRPr="001F0541" w:rsidRDefault="00092FCD"/>
    <w:p w14:paraId="1D8394E6" w14:textId="4C280A8D" w:rsidR="0020322C" w:rsidRPr="00AD004F" w:rsidRDefault="00285C59">
      <w:pPr>
        <w:rPr>
          <w:b/>
          <w:bCs/>
        </w:rPr>
      </w:pPr>
      <w:r w:rsidRPr="00AD004F">
        <w:rPr>
          <w:rFonts w:hint="eastAsia"/>
          <w:b/>
          <w:bCs/>
        </w:rPr>
        <w:t xml:space="preserve">１　</w:t>
      </w:r>
      <w:r w:rsidR="0020322C" w:rsidRPr="00AD004F">
        <w:rPr>
          <w:rFonts w:hint="eastAsia"/>
          <w:b/>
          <w:bCs/>
        </w:rPr>
        <w:t>はじめに</w:t>
      </w:r>
    </w:p>
    <w:p w14:paraId="4872E9AA" w14:textId="0EC1B09A" w:rsidR="0020322C" w:rsidRDefault="001F0541" w:rsidP="00460B3E">
      <w:pPr>
        <w:ind w:leftChars="100" w:left="220" w:firstLineChars="100" w:firstLine="220"/>
      </w:pPr>
      <w:r>
        <w:rPr>
          <w:rFonts w:hint="eastAsia"/>
        </w:rPr>
        <w:t>平成2</w:t>
      </w:r>
      <w:r w:rsidR="00A22F27">
        <w:rPr>
          <w:rFonts w:hint="eastAsia"/>
        </w:rPr>
        <w:t>7</w:t>
      </w:r>
      <w:r>
        <w:rPr>
          <w:rFonts w:hint="eastAsia"/>
        </w:rPr>
        <w:t>年度より開始した</w:t>
      </w:r>
      <w:r w:rsidR="0020322C">
        <w:rPr>
          <w:rFonts w:hint="eastAsia"/>
        </w:rPr>
        <w:t>総合事業</w:t>
      </w:r>
      <w:r>
        <w:rPr>
          <w:rFonts w:hint="eastAsia"/>
        </w:rPr>
        <w:t>ですが</w:t>
      </w:r>
      <w:r w:rsidR="0020322C">
        <w:rPr>
          <w:rFonts w:hint="eastAsia"/>
        </w:rPr>
        <w:t>、令和６年</w:t>
      </w:r>
      <w:r w:rsidR="00285C59">
        <w:rPr>
          <w:rFonts w:hint="eastAsia"/>
        </w:rPr>
        <w:t>３</w:t>
      </w:r>
      <w:r w:rsidR="0020322C">
        <w:rPr>
          <w:rFonts w:hint="eastAsia"/>
        </w:rPr>
        <w:t>月</w:t>
      </w:r>
      <w:r w:rsidR="00285C59">
        <w:rPr>
          <w:rFonts w:hint="eastAsia"/>
        </w:rPr>
        <w:t>31</w:t>
      </w:r>
      <w:r w:rsidR="0020322C">
        <w:rPr>
          <w:rFonts w:hint="eastAsia"/>
        </w:rPr>
        <w:t>日に旧くすのき広域連合が解散し</w:t>
      </w:r>
      <w:r>
        <w:rPr>
          <w:rFonts w:hint="eastAsia"/>
        </w:rPr>
        <w:t>ましたが</w:t>
      </w:r>
      <w:r w:rsidR="0020322C">
        <w:rPr>
          <w:rFonts w:hint="eastAsia"/>
        </w:rPr>
        <w:t>、</w:t>
      </w:r>
      <w:r w:rsidR="00A22F27">
        <w:rPr>
          <w:rFonts w:hint="eastAsia"/>
        </w:rPr>
        <w:t>その際にも</w:t>
      </w:r>
      <w:r w:rsidR="0020322C">
        <w:rPr>
          <w:rFonts w:hint="eastAsia"/>
        </w:rPr>
        <w:t>制度は概ねそのまま守口市に継承されました。</w:t>
      </w:r>
    </w:p>
    <w:p w14:paraId="120D1F32" w14:textId="6831AEF8" w:rsidR="0020322C" w:rsidRDefault="0020322C" w:rsidP="00460B3E">
      <w:pPr>
        <w:ind w:leftChars="100" w:left="220" w:firstLineChars="100" w:firstLine="220"/>
      </w:pPr>
      <w:r>
        <w:rPr>
          <w:rFonts w:hint="eastAsia"/>
        </w:rPr>
        <w:t>しかし、旧くすのき広域連合時代の実績も含め、</w:t>
      </w:r>
      <w:r w:rsidR="00285C59">
        <w:rPr>
          <w:rFonts w:hint="eastAsia"/>
        </w:rPr>
        <w:t>訪問型サービスＡ（緩和型）及び通所型サービスＡ（緩和型）（以下「緩和型サービス」という。）</w:t>
      </w:r>
      <w:r>
        <w:rPr>
          <w:rFonts w:hint="eastAsia"/>
        </w:rPr>
        <w:t>の利用</w:t>
      </w:r>
      <w:r w:rsidR="00285C59">
        <w:rPr>
          <w:rFonts w:hint="eastAsia"/>
        </w:rPr>
        <w:t>者の追跡調査において</w:t>
      </w:r>
      <w:r w:rsidR="00F5299F">
        <w:rPr>
          <w:rFonts w:hint="eastAsia"/>
        </w:rPr>
        <w:t>、</w:t>
      </w:r>
      <w:r w:rsidR="00A22F27">
        <w:rPr>
          <w:rFonts w:hint="eastAsia"/>
        </w:rPr>
        <w:t>緩和型</w:t>
      </w:r>
      <w:r w:rsidR="00F5299F">
        <w:rPr>
          <w:rFonts w:hint="eastAsia"/>
        </w:rPr>
        <w:t>サービス利用による</w:t>
      </w:r>
      <w:r w:rsidR="0067643E">
        <w:rPr>
          <w:rFonts w:hint="eastAsia"/>
        </w:rPr>
        <w:t>状態</w:t>
      </w:r>
      <w:r>
        <w:rPr>
          <w:rFonts w:hint="eastAsia"/>
        </w:rPr>
        <w:t>改善がみられず、</w:t>
      </w:r>
      <w:r w:rsidR="00285C59">
        <w:rPr>
          <w:rFonts w:hint="eastAsia"/>
        </w:rPr>
        <w:t>また</w:t>
      </w:r>
      <w:r>
        <w:rPr>
          <w:rFonts w:hint="eastAsia"/>
        </w:rPr>
        <w:t>実施による効果が見込まれる通所型サービスＣ（短期集中型）</w:t>
      </w:r>
      <w:r w:rsidR="00285C59">
        <w:rPr>
          <w:rFonts w:hint="eastAsia"/>
        </w:rPr>
        <w:t>（以下「通所Ｃ」という。）</w:t>
      </w:r>
      <w:r>
        <w:rPr>
          <w:rFonts w:hint="eastAsia"/>
        </w:rPr>
        <w:t>の利用の阻害要因になってい</w:t>
      </w:r>
      <w:r w:rsidR="00285C59">
        <w:rPr>
          <w:rFonts w:hint="eastAsia"/>
        </w:rPr>
        <w:t>た</w:t>
      </w:r>
      <w:r>
        <w:rPr>
          <w:rFonts w:hint="eastAsia"/>
        </w:rPr>
        <w:t>こと</w:t>
      </w:r>
      <w:r w:rsidR="001F0541">
        <w:rPr>
          <w:rFonts w:hint="eastAsia"/>
        </w:rPr>
        <w:t>等</w:t>
      </w:r>
      <w:r>
        <w:rPr>
          <w:rFonts w:hint="eastAsia"/>
        </w:rPr>
        <w:t>から、</w:t>
      </w:r>
      <w:r w:rsidR="00285C59">
        <w:rPr>
          <w:rFonts w:hint="eastAsia"/>
        </w:rPr>
        <w:t>令和７年度より緩和型サービスの</w:t>
      </w:r>
      <w:r w:rsidR="0067643E">
        <w:rPr>
          <w:rFonts w:hint="eastAsia"/>
        </w:rPr>
        <w:t>段階的</w:t>
      </w:r>
      <w:r w:rsidR="00285C59">
        <w:rPr>
          <w:rFonts w:hint="eastAsia"/>
        </w:rPr>
        <w:t>見直しを行うこととなりました。</w:t>
      </w:r>
    </w:p>
    <w:p w14:paraId="21BBC703" w14:textId="25E9582C" w:rsidR="00285C59" w:rsidRDefault="00285C59" w:rsidP="00460B3E">
      <w:pPr>
        <w:ind w:leftChars="100" w:left="220" w:firstLineChars="100" w:firstLine="220"/>
      </w:pPr>
      <w:r>
        <w:rPr>
          <w:rFonts w:hint="eastAsia"/>
        </w:rPr>
        <w:t>上記変更に伴う</w:t>
      </w:r>
      <w:r w:rsidR="00001861">
        <w:rPr>
          <w:rFonts w:hint="eastAsia"/>
        </w:rPr>
        <w:t>、従来の介護予防ケアマネジメントマニュアルからの</w:t>
      </w:r>
      <w:r>
        <w:rPr>
          <w:rFonts w:hint="eastAsia"/>
        </w:rPr>
        <w:t>変更点及びサービス利用のための手続</w:t>
      </w:r>
      <w:r w:rsidR="00001861">
        <w:rPr>
          <w:rFonts w:hint="eastAsia"/>
        </w:rPr>
        <w:t>、留意点</w:t>
      </w:r>
      <w:r>
        <w:rPr>
          <w:rFonts w:hint="eastAsia"/>
        </w:rPr>
        <w:t>等について定めましたので、遺漏の</w:t>
      </w:r>
      <w:r w:rsidR="00275F6F">
        <w:rPr>
          <w:rFonts w:hint="eastAsia"/>
        </w:rPr>
        <w:t>ないよう</w:t>
      </w:r>
      <w:r>
        <w:rPr>
          <w:rFonts w:hint="eastAsia"/>
        </w:rPr>
        <w:t>ご確認ください。</w:t>
      </w:r>
    </w:p>
    <w:p w14:paraId="69CA9BE3" w14:textId="57DE1405" w:rsidR="00F5299F" w:rsidRDefault="00F5299F" w:rsidP="0067643E">
      <w:pPr>
        <w:ind w:leftChars="100" w:left="220" w:firstLineChars="100" w:firstLine="220"/>
      </w:pPr>
      <w:r>
        <w:rPr>
          <w:rFonts w:hint="eastAsia"/>
        </w:rPr>
        <w:t>なお、訪問型サービス（介護予防従前相当）及び通所型サービス（介護予防従前相当）（以下「相当サービス」という。）の運用については令和７年度においては変更ありません。</w:t>
      </w:r>
    </w:p>
    <w:p w14:paraId="65FFEB2B" w14:textId="77777777" w:rsidR="00285C59" w:rsidRPr="00F5299F" w:rsidRDefault="00285C59" w:rsidP="0020322C">
      <w:pPr>
        <w:ind w:firstLineChars="100" w:firstLine="220"/>
      </w:pPr>
    </w:p>
    <w:p w14:paraId="3ECFCE8B" w14:textId="2953098B" w:rsidR="00285C59" w:rsidRPr="00AD004F" w:rsidRDefault="00285C59" w:rsidP="00285C59">
      <w:pPr>
        <w:rPr>
          <w:b/>
          <w:bCs/>
        </w:rPr>
      </w:pPr>
      <w:r w:rsidRPr="00AD004F">
        <w:rPr>
          <w:rFonts w:hint="eastAsia"/>
          <w:b/>
          <w:bCs/>
        </w:rPr>
        <w:t>２　緩和型サービス</w:t>
      </w:r>
      <w:r w:rsidR="0095098D" w:rsidRPr="00AD004F">
        <w:rPr>
          <w:rFonts w:hint="eastAsia"/>
          <w:b/>
          <w:bCs/>
        </w:rPr>
        <w:t>に係る制度の</w:t>
      </w:r>
      <w:r w:rsidRPr="00AD004F">
        <w:rPr>
          <w:rFonts w:hint="eastAsia"/>
          <w:b/>
          <w:bCs/>
        </w:rPr>
        <w:t>変更</w:t>
      </w:r>
      <w:r w:rsidR="00F55C51" w:rsidRPr="00AD004F">
        <w:rPr>
          <w:rFonts w:hint="eastAsia"/>
          <w:b/>
          <w:bCs/>
        </w:rPr>
        <w:t>内容と時期</w:t>
      </w:r>
    </w:p>
    <w:p w14:paraId="5C812DA0" w14:textId="11208C39" w:rsidR="00E96A9A" w:rsidRDefault="00285C59" w:rsidP="00E96A9A">
      <w:pPr>
        <w:ind w:leftChars="100" w:left="220"/>
      </w:pPr>
      <w:r>
        <w:rPr>
          <w:rFonts w:hint="eastAsia"/>
        </w:rPr>
        <w:t xml:space="preserve">　緩和型サービスは以下の通り変更となります</w:t>
      </w:r>
      <w:r w:rsidR="00E96A9A">
        <w:rPr>
          <w:rFonts w:hint="eastAsia"/>
        </w:rPr>
        <w:t>。</w:t>
      </w:r>
      <w:r w:rsidR="001F0541">
        <w:rPr>
          <w:rFonts w:hint="eastAsia"/>
        </w:rPr>
        <w:t>基準日以降は</w:t>
      </w:r>
      <w:r w:rsidR="00E96A9A">
        <w:rPr>
          <w:rFonts w:hint="eastAsia"/>
        </w:rPr>
        <w:t>廃止となったサービスをプランに位置付けることはできません。</w:t>
      </w:r>
    </w:p>
    <w:p w14:paraId="046C0D48" w14:textId="4DD75DB1" w:rsidR="00E96A9A" w:rsidRPr="00E96A9A" w:rsidRDefault="00E96A9A" w:rsidP="00E96A9A">
      <w:pPr>
        <w:ind w:leftChars="100" w:left="220" w:firstLineChars="100" w:firstLine="220"/>
      </w:pPr>
      <w:r>
        <w:rPr>
          <w:rFonts w:hint="eastAsia"/>
        </w:rPr>
        <w:t>なお、以下の基準日より前に作成されたプランに位置付けられたサービスついては、当該プランの終了日まで利用が可能です。ただし、</w:t>
      </w:r>
      <w:r w:rsidR="00001861">
        <w:rPr>
          <w:rFonts w:hint="eastAsia"/>
        </w:rPr>
        <w:t>有効な</w:t>
      </w:r>
      <w:r>
        <w:rPr>
          <w:rFonts w:hint="eastAsia"/>
        </w:rPr>
        <w:t>プランの期間中であっても、軽微な変更を除くプラン変更を行う場合は、当該プランの変更日が</w:t>
      </w:r>
      <w:r w:rsidR="00001861">
        <w:rPr>
          <w:rFonts w:hint="eastAsia"/>
        </w:rPr>
        <w:t>新しい</w:t>
      </w:r>
      <w:r>
        <w:rPr>
          <w:rFonts w:hint="eastAsia"/>
        </w:rPr>
        <w:t>プランの開始日となりますので、</w:t>
      </w:r>
      <w:r w:rsidR="00001861">
        <w:rPr>
          <w:rFonts w:hint="eastAsia"/>
        </w:rPr>
        <w:t>新しいプランは</w:t>
      </w:r>
      <w:r>
        <w:rPr>
          <w:rFonts w:hint="eastAsia"/>
        </w:rPr>
        <w:t>以下の基準を踏まえたプランを作成する必要があります</w:t>
      </w:r>
      <w:r w:rsidR="00001861">
        <w:rPr>
          <w:rFonts w:hint="eastAsia"/>
        </w:rPr>
        <w:t>のでご注意ください</w:t>
      </w:r>
      <w:r>
        <w:rPr>
          <w:rFonts w:hint="eastAsia"/>
        </w:rPr>
        <w:t>。</w:t>
      </w:r>
    </w:p>
    <w:p w14:paraId="7671206C" w14:textId="45E9D81F" w:rsidR="00E96A9A" w:rsidRDefault="00E96A9A" w:rsidP="00E96A9A">
      <w:pPr>
        <w:ind w:firstLineChars="200" w:firstLine="440"/>
      </w:pPr>
      <w:r>
        <w:rPr>
          <w:rFonts w:hint="eastAsia"/>
        </w:rPr>
        <w:t>令和７年４月１日以降を開始日とするケアプラン</w:t>
      </w:r>
    </w:p>
    <w:tbl>
      <w:tblPr>
        <w:tblStyle w:val="aa"/>
        <w:tblW w:w="0" w:type="auto"/>
        <w:tblInd w:w="421" w:type="dxa"/>
        <w:tblLook w:val="04A0" w:firstRow="1" w:lastRow="0" w:firstColumn="1" w:lastColumn="0" w:noHBand="0" w:noVBand="1"/>
      </w:tblPr>
      <w:tblGrid>
        <w:gridCol w:w="3118"/>
        <w:gridCol w:w="4955"/>
      </w:tblGrid>
      <w:tr w:rsidR="00E96A9A" w14:paraId="4DA2C262" w14:textId="77777777" w:rsidTr="00E96A9A">
        <w:tc>
          <w:tcPr>
            <w:tcW w:w="3118" w:type="dxa"/>
          </w:tcPr>
          <w:p w14:paraId="62626B79" w14:textId="753C0218" w:rsidR="00E96A9A" w:rsidRDefault="00E96A9A" w:rsidP="00E96A9A">
            <w:r>
              <w:rPr>
                <w:rFonts w:hint="eastAsia"/>
              </w:rPr>
              <w:t>訪問型サービスＡ（緩和型）</w:t>
            </w:r>
          </w:p>
        </w:tc>
        <w:tc>
          <w:tcPr>
            <w:tcW w:w="4955" w:type="dxa"/>
          </w:tcPr>
          <w:p w14:paraId="74C1E608" w14:textId="65531383" w:rsidR="00E96A9A" w:rsidRDefault="00E96A9A" w:rsidP="00E96A9A">
            <w:r>
              <w:rPr>
                <w:rFonts w:hint="eastAsia"/>
              </w:rPr>
              <w:t>週１回を利用上限とする。</w:t>
            </w:r>
          </w:p>
        </w:tc>
      </w:tr>
      <w:tr w:rsidR="00E96A9A" w14:paraId="335E34BF" w14:textId="77777777" w:rsidTr="00E96A9A">
        <w:tc>
          <w:tcPr>
            <w:tcW w:w="3118" w:type="dxa"/>
          </w:tcPr>
          <w:p w14:paraId="7807FEA4" w14:textId="13482C61" w:rsidR="00E96A9A" w:rsidRDefault="00E96A9A" w:rsidP="00E96A9A">
            <w:r>
              <w:rPr>
                <w:rFonts w:hint="eastAsia"/>
              </w:rPr>
              <w:t>通所型サービスＡ（緩和型）</w:t>
            </w:r>
          </w:p>
        </w:tc>
        <w:tc>
          <w:tcPr>
            <w:tcW w:w="4955" w:type="dxa"/>
          </w:tcPr>
          <w:p w14:paraId="1B02D51D" w14:textId="77777777" w:rsidR="00E96A9A" w:rsidRDefault="00E96A9A" w:rsidP="00E96A9A">
            <w:r>
              <w:rPr>
                <w:rFonts w:hint="eastAsia"/>
              </w:rPr>
              <w:t>社会参加目的での利用を廃止する。</w:t>
            </w:r>
          </w:p>
          <w:p w14:paraId="65C0DFFF" w14:textId="7C5884CE" w:rsidR="00E96A9A" w:rsidRPr="00E96A9A" w:rsidRDefault="00E96A9A" w:rsidP="00E96A9A">
            <w:r>
              <w:rPr>
                <w:rFonts w:hint="eastAsia"/>
              </w:rPr>
              <w:t>入浴目的の利用を週１回を利用上限とする。</w:t>
            </w:r>
          </w:p>
        </w:tc>
      </w:tr>
    </w:tbl>
    <w:p w14:paraId="40A0CAA3" w14:textId="20EE5BE3" w:rsidR="00E96A9A" w:rsidRDefault="00E96A9A" w:rsidP="00E96A9A">
      <w:pPr>
        <w:ind w:firstLineChars="200" w:firstLine="440"/>
      </w:pPr>
      <w:r>
        <w:rPr>
          <w:rFonts w:hint="eastAsia"/>
        </w:rPr>
        <w:t>令和８年４月１日以降を開始日とするケアプラン</w:t>
      </w:r>
    </w:p>
    <w:tbl>
      <w:tblPr>
        <w:tblStyle w:val="aa"/>
        <w:tblW w:w="8073" w:type="dxa"/>
        <w:tblInd w:w="421" w:type="dxa"/>
        <w:tblLook w:val="04A0" w:firstRow="1" w:lastRow="0" w:firstColumn="1" w:lastColumn="0" w:noHBand="0" w:noVBand="1"/>
      </w:tblPr>
      <w:tblGrid>
        <w:gridCol w:w="3118"/>
        <w:gridCol w:w="4955"/>
      </w:tblGrid>
      <w:tr w:rsidR="00E96A9A" w14:paraId="57A71ADA" w14:textId="77777777" w:rsidTr="00E96A9A">
        <w:tc>
          <w:tcPr>
            <w:tcW w:w="3118" w:type="dxa"/>
          </w:tcPr>
          <w:p w14:paraId="4D8EE06A" w14:textId="6D561026" w:rsidR="00E96A9A" w:rsidRDefault="00E96A9A" w:rsidP="00E96A9A">
            <w:r>
              <w:rPr>
                <w:rFonts w:hint="eastAsia"/>
              </w:rPr>
              <w:t>訪問型サービスＡ（緩和型）</w:t>
            </w:r>
          </w:p>
        </w:tc>
        <w:tc>
          <w:tcPr>
            <w:tcW w:w="4955" w:type="dxa"/>
          </w:tcPr>
          <w:p w14:paraId="5B9E015C" w14:textId="3666A840" w:rsidR="00E96A9A" w:rsidRPr="00E96A9A" w:rsidRDefault="00E96A9A" w:rsidP="00E96A9A">
            <w:r>
              <w:rPr>
                <w:rFonts w:hint="eastAsia"/>
              </w:rPr>
              <w:t>廃止。</w:t>
            </w:r>
          </w:p>
        </w:tc>
      </w:tr>
      <w:tr w:rsidR="00E96A9A" w14:paraId="28DF241A" w14:textId="77777777" w:rsidTr="00E96A9A">
        <w:tc>
          <w:tcPr>
            <w:tcW w:w="3118" w:type="dxa"/>
          </w:tcPr>
          <w:p w14:paraId="3936F18C" w14:textId="19B67EB6" w:rsidR="00E96A9A" w:rsidRDefault="00E96A9A" w:rsidP="00E96A9A">
            <w:r>
              <w:rPr>
                <w:rFonts w:hint="eastAsia"/>
              </w:rPr>
              <w:t>通所型サービスＡ（緩和型）</w:t>
            </w:r>
          </w:p>
        </w:tc>
        <w:tc>
          <w:tcPr>
            <w:tcW w:w="4955" w:type="dxa"/>
          </w:tcPr>
          <w:p w14:paraId="6B4A9FBE" w14:textId="01DCE89F" w:rsidR="00E96A9A" w:rsidRDefault="00E96A9A" w:rsidP="00E96A9A">
            <w:r>
              <w:rPr>
                <w:rFonts w:hint="eastAsia"/>
              </w:rPr>
              <w:t>廃止。</w:t>
            </w:r>
          </w:p>
        </w:tc>
      </w:tr>
    </w:tbl>
    <w:p w14:paraId="68D59DDF" w14:textId="77777777" w:rsidR="00E96A9A" w:rsidRDefault="00E96A9A" w:rsidP="00E96A9A">
      <w:pPr>
        <w:ind w:firstLineChars="100" w:firstLine="220"/>
      </w:pPr>
    </w:p>
    <w:p w14:paraId="39146CD8" w14:textId="37D5DBBE" w:rsidR="0020322C" w:rsidRPr="00AD004F" w:rsidRDefault="00E96A9A" w:rsidP="0095098D">
      <w:pPr>
        <w:ind w:left="221" w:hangingChars="100" w:hanging="221"/>
        <w:rPr>
          <w:b/>
          <w:bCs/>
        </w:rPr>
      </w:pPr>
      <w:r w:rsidRPr="00AD004F">
        <w:rPr>
          <w:rFonts w:hint="eastAsia"/>
          <w:b/>
          <w:bCs/>
        </w:rPr>
        <w:t xml:space="preserve">３　</w:t>
      </w:r>
      <w:r w:rsidR="00835CF8" w:rsidRPr="00AD004F">
        <w:rPr>
          <w:rFonts w:hint="eastAsia"/>
          <w:b/>
          <w:bCs/>
        </w:rPr>
        <w:t>令和７年度</w:t>
      </w:r>
      <w:r w:rsidRPr="00AD004F">
        <w:rPr>
          <w:rFonts w:hint="eastAsia"/>
          <w:b/>
          <w:bCs/>
        </w:rPr>
        <w:t>の</w:t>
      </w:r>
      <w:r w:rsidR="00F872E0" w:rsidRPr="00AD004F">
        <w:rPr>
          <w:rFonts w:hint="eastAsia"/>
          <w:b/>
          <w:bCs/>
        </w:rPr>
        <w:t>理由書</w:t>
      </w:r>
      <w:r w:rsidR="00AD4DA0" w:rsidRPr="00AD004F">
        <w:rPr>
          <w:rFonts w:hint="eastAsia"/>
          <w:b/>
          <w:bCs/>
        </w:rPr>
        <w:t>の提出</w:t>
      </w:r>
      <w:r w:rsidR="00F872E0" w:rsidRPr="00AD004F">
        <w:rPr>
          <w:rFonts w:hint="eastAsia"/>
          <w:b/>
          <w:bCs/>
        </w:rPr>
        <w:t>及び</w:t>
      </w:r>
      <w:r w:rsidR="0095098D" w:rsidRPr="00AD004F">
        <w:rPr>
          <w:rFonts w:hint="eastAsia"/>
          <w:b/>
          <w:bCs/>
        </w:rPr>
        <w:t>リハ職</w:t>
      </w:r>
      <w:r w:rsidR="00F872E0" w:rsidRPr="00AD004F">
        <w:rPr>
          <w:rFonts w:hint="eastAsia"/>
          <w:b/>
          <w:bCs/>
        </w:rPr>
        <w:t>同行訪問</w:t>
      </w:r>
      <w:r w:rsidR="0095098D" w:rsidRPr="00AD004F">
        <w:rPr>
          <w:rFonts w:hint="eastAsia"/>
          <w:b/>
          <w:bCs/>
        </w:rPr>
        <w:t>の利用</w:t>
      </w:r>
      <w:r w:rsidR="00F872E0" w:rsidRPr="00AD004F">
        <w:rPr>
          <w:rFonts w:hint="eastAsia"/>
          <w:b/>
          <w:bCs/>
        </w:rPr>
        <w:t>について</w:t>
      </w:r>
    </w:p>
    <w:p w14:paraId="0901DB65" w14:textId="0E6CE1CD" w:rsidR="00E96A9A" w:rsidRDefault="0095098D" w:rsidP="0095098D">
      <w:pPr>
        <w:ind w:firstLineChars="200" w:firstLine="440"/>
      </w:pPr>
      <w:r>
        <w:rPr>
          <w:rFonts w:hint="eastAsia"/>
        </w:rPr>
        <w:t>①緩和型サービスを初めて</w:t>
      </w:r>
      <w:r w:rsidR="00E96A9A">
        <w:rPr>
          <w:rFonts w:hint="eastAsia"/>
        </w:rPr>
        <w:t>利用</w:t>
      </w:r>
      <w:r>
        <w:rPr>
          <w:rFonts w:hint="eastAsia"/>
        </w:rPr>
        <w:t>する</w:t>
      </w:r>
      <w:r w:rsidR="00E96A9A">
        <w:rPr>
          <w:rFonts w:hint="eastAsia"/>
        </w:rPr>
        <w:t>場合</w:t>
      </w:r>
    </w:p>
    <w:p w14:paraId="063B3A18" w14:textId="4C9694FE" w:rsidR="005E1F8A" w:rsidRDefault="005E1F8A" w:rsidP="0095098D">
      <w:pPr>
        <w:ind w:leftChars="300" w:left="660" w:firstLineChars="100" w:firstLine="220"/>
      </w:pPr>
      <w:r>
        <w:rPr>
          <w:rFonts w:hint="eastAsia"/>
        </w:rPr>
        <w:t>理由書の提出が必要となります。</w:t>
      </w:r>
      <w:r w:rsidR="00AD4DA0">
        <w:rPr>
          <w:rFonts w:hint="eastAsia"/>
        </w:rPr>
        <w:t>最長でも</w:t>
      </w:r>
      <w:r>
        <w:rPr>
          <w:rFonts w:hint="eastAsia"/>
        </w:rPr>
        <w:t>１年後にはサービスが廃止になるため、理由書には必ずサービス終了</w:t>
      </w:r>
      <w:r w:rsidR="0095098D">
        <w:rPr>
          <w:rFonts w:hint="eastAsia"/>
        </w:rPr>
        <w:t>後の</w:t>
      </w:r>
      <w:r>
        <w:rPr>
          <w:rFonts w:hint="eastAsia"/>
        </w:rPr>
        <w:t>自立</w:t>
      </w:r>
      <w:r w:rsidR="0095098D">
        <w:rPr>
          <w:rFonts w:hint="eastAsia"/>
        </w:rPr>
        <w:t>に向けた</w:t>
      </w:r>
      <w:r>
        <w:rPr>
          <w:rFonts w:hint="eastAsia"/>
        </w:rPr>
        <w:t>方法についての記載が必要です。</w:t>
      </w:r>
    </w:p>
    <w:p w14:paraId="18C884BC" w14:textId="6127C9BC" w:rsidR="005E1F8A" w:rsidRDefault="00B37398" w:rsidP="0095098D">
      <w:pPr>
        <w:ind w:leftChars="300" w:left="660" w:firstLineChars="100" w:firstLine="220"/>
      </w:pPr>
      <w:r>
        <w:rPr>
          <w:rFonts w:hint="eastAsia"/>
        </w:rPr>
        <w:t>必要に応じてリハ職同行訪問を利用してください。</w:t>
      </w:r>
    </w:p>
    <w:p w14:paraId="1B36A516" w14:textId="4132533D" w:rsidR="00835CF8" w:rsidRDefault="0095098D" w:rsidP="0095098D">
      <w:pPr>
        <w:ind w:firstLineChars="200" w:firstLine="440"/>
      </w:pPr>
      <w:r>
        <w:rPr>
          <w:rFonts w:hint="eastAsia"/>
        </w:rPr>
        <w:t>②緩和型サービスを</w:t>
      </w:r>
      <w:r w:rsidR="00835CF8">
        <w:rPr>
          <w:rFonts w:hint="eastAsia"/>
        </w:rPr>
        <w:t>継続</w:t>
      </w:r>
      <w:r>
        <w:rPr>
          <w:rFonts w:hint="eastAsia"/>
        </w:rPr>
        <w:t>して</w:t>
      </w:r>
      <w:r w:rsidR="00835CF8">
        <w:rPr>
          <w:rFonts w:hint="eastAsia"/>
        </w:rPr>
        <w:t>利用</w:t>
      </w:r>
      <w:r>
        <w:rPr>
          <w:rFonts w:hint="eastAsia"/>
        </w:rPr>
        <w:t>している</w:t>
      </w:r>
      <w:r w:rsidR="00835CF8">
        <w:rPr>
          <w:rFonts w:hint="eastAsia"/>
        </w:rPr>
        <w:t>場合</w:t>
      </w:r>
    </w:p>
    <w:p w14:paraId="2AE51BBD" w14:textId="77777777" w:rsidR="004D685B" w:rsidRDefault="005B6ED3" w:rsidP="0095098D">
      <w:pPr>
        <w:ind w:leftChars="300" w:left="660" w:firstLineChars="100" w:firstLine="220"/>
      </w:pPr>
      <w:r>
        <w:rPr>
          <w:rFonts w:hint="eastAsia"/>
        </w:rPr>
        <w:t>理由書の提出が必要となります。</w:t>
      </w:r>
      <w:r w:rsidR="00AD4DA0">
        <w:rPr>
          <w:rFonts w:hint="eastAsia"/>
        </w:rPr>
        <w:t>最長でも</w:t>
      </w:r>
      <w:r w:rsidR="001C657D">
        <w:rPr>
          <w:rFonts w:hint="eastAsia"/>
        </w:rPr>
        <w:t>１</w:t>
      </w:r>
      <w:r w:rsidR="005E1F8A">
        <w:rPr>
          <w:rFonts w:hint="eastAsia"/>
        </w:rPr>
        <w:t>年後にはサービスが廃止になるため、</w:t>
      </w:r>
      <w:r>
        <w:rPr>
          <w:rFonts w:hint="eastAsia"/>
        </w:rPr>
        <w:t>理由書には必ず</w:t>
      </w:r>
      <w:r w:rsidR="0095098D">
        <w:rPr>
          <w:rFonts w:hint="eastAsia"/>
        </w:rPr>
        <w:t>サービス終了後の自立に向けた方法</w:t>
      </w:r>
      <w:r>
        <w:rPr>
          <w:rFonts w:hint="eastAsia"/>
        </w:rPr>
        <w:t>についての記載が必要です。</w:t>
      </w:r>
    </w:p>
    <w:p w14:paraId="6F83881B" w14:textId="5B2B6596" w:rsidR="005B6ED3" w:rsidRDefault="005B6ED3" w:rsidP="0095098D">
      <w:pPr>
        <w:ind w:leftChars="300" w:left="660" w:firstLineChars="100" w:firstLine="220"/>
      </w:pPr>
      <w:r>
        <w:rPr>
          <w:rFonts w:hint="eastAsia"/>
        </w:rPr>
        <w:t>これまで利用していたことは理由となりません</w:t>
      </w:r>
      <w:r w:rsidR="002E1C1B">
        <w:rPr>
          <w:rFonts w:hint="eastAsia"/>
        </w:rPr>
        <w:t>ので</w:t>
      </w:r>
      <w:r w:rsidR="004D685B">
        <w:rPr>
          <w:rFonts w:hint="eastAsia"/>
        </w:rPr>
        <w:t>現在の利用者の状況等のアセスメントに基づきサービスの必要性を検討してください。</w:t>
      </w:r>
    </w:p>
    <w:p w14:paraId="35AFC3BE" w14:textId="534F6395" w:rsidR="005E1F8A" w:rsidRDefault="00275F6F" w:rsidP="006F2CCC">
      <w:pPr>
        <w:ind w:leftChars="300" w:left="660" w:firstLineChars="100" w:firstLine="220"/>
      </w:pPr>
      <w:r>
        <w:rPr>
          <w:rFonts w:hint="eastAsia"/>
        </w:rPr>
        <w:lastRenderedPageBreak/>
        <w:t>なお、</w:t>
      </w:r>
      <w:r w:rsidR="0095098D">
        <w:rPr>
          <w:rFonts w:hint="eastAsia"/>
        </w:rPr>
        <w:t>令和７年度</w:t>
      </w:r>
      <w:r w:rsidR="001F0541">
        <w:rPr>
          <w:rFonts w:hint="eastAsia"/>
        </w:rPr>
        <w:t>より</w:t>
      </w:r>
      <w:r w:rsidR="0095098D">
        <w:rPr>
          <w:rFonts w:hint="eastAsia"/>
        </w:rPr>
        <w:t>、社会参加目的の通所型サービスＡ</w:t>
      </w:r>
      <w:r w:rsidR="001F0541">
        <w:rPr>
          <w:rFonts w:hint="eastAsia"/>
        </w:rPr>
        <w:t>（緩和型）</w:t>
      </w:r>
      <w:r w:rsidR="0095098D">
        <w:rPr>
          <w:rFonts w:hint="eastAsia"/>
        </w:rPr>
        <w:t>は廃止となっております。</w:t>
      </w:r>
      <w:r>
        <w:rPr>
          <w:rFonts w:hint="eastAsia"/>
        </w:rPr>
        <w:t>入浴目的での利用は可能ですが、単なる理由の付け替えは認められませんので、入浴目的での利用が必要である背景等を理由書に具体的に明記していただく必要があります。</w:t>
      </w:r>
    </w:p>
    <w:p w14:paraId="4EBC4201" w14:textId="7B6C760F" w:rsidR="00275F6F" w:rsidRDefault="00275F6F" w:rsidP="00275F6F">
      <w:pPr>
        <w:ind w:firstLineChars="200" w:firstLine="440"/>
      </w:pPr>
      <w:r>
        <w:rPr>
          <w:rFonts w:hint="eastAsia"/>
        </w:rPr>
        <w:t>③緩和型サービスを利用しており、ケアプランの変更を行った場合</w:t>
      </w:r>
    </w:p>
    <w:p w14:paraId="354E0413" w14:textId="7F1781E1" w:rsidR="00275F6F" w:rsidRPr="005B6ED3" w:rsidRDefault="00275F6F" w:rsidP="00275F6F">
      <w:pPr>
        <w:ind w:leftChars="300" w:left="660" w:firstLineChars="100" w:firstLine="220"/>
      </w:pPr>
      <w:r>
        <w:rPr>
          <w:rFonts w:hint="eastAsia"/>
        </w:rPr>
        <w:t>軽微な変更を除き、②と同様の手続きを行ってください。</w:t>
      </w:r>
      <w:r w:rsidR="00001861">
        <w:rPr>
          <w:rFonts w:hint="eastAsia"/>
        </w:rPr>
        <w:t>理由書の提出が必要です。</w:t>
      </w:r>
      <w:r>
        <w:rPr>
          <w:rFonts w:hint="eastAsia"/>
        </w:rPr>
        <w:t>緩和型サービスの位置づけは変更</w:t>
      </w:r>
      <w:r w:rsidR="001F0541">
        <w:rPr>
          <w:rFonts w:hint="eastAsia"/>
        </w:rPr>
        <w:t>を行ったプランの開始日</w:t>
      </w:r>
      <w:r>
        <w:rPr>
          <w:rFonts w:hint="eastAsia"/>
        </w:rPr>
        <w:t>時点の基準に従って行ってください。</w:t>
      </w:r>
    </w:p>
    <w:p w14:paraId="049F35FB" w14:textId="77777777" w:rsidR="00E96A9A" w:rsidRDefault="00E96A9A"/>
    <w:p w14:paraId="70469352" w14:textId="1107A0B3" w:rsidR="008D4D89" w:rsidRPr="00AD004F" w:rsidRDefault="00275F6F">
      <w:pPr>
        <w:rPr>
          <w:b/>
          <w:bCs/>
        </w:rPr>
      </w:pPr>
      <w:r w:rsidRPr="00AD004F">
        <w:rPr>
          <w:rFonts w:hint="eastAsia"/>
          <w:b/>
          <w:bCs/>
        </w:rPr>
        <w:t>４　暫定利用について</w:t>
      </w:r>
    </w:p>
    <w:p w14:paraId="083E2AED" w14:textId="77777777" w:rsidR="004D685B" w:rsidRDefault="00501772" w:rsidP="00275F6F">
      <w:pPr>
        <w:ind w:leftChars="100" w:left="220" w:firstLineChars="100" w:firstLine="220"/>
      </w:pPr>
      <w:r>
        <w:rPr>
          <w:rFonts w:hint="eastAsia"/>
        </w:rPr>
        <w:t>従前と変更はありませんが、取扱いに係る問い合わせが多いため改めて記載しています。</w:t>
      </w:r>
    </w:p>
    <w:p w14:paraId="5B42A4AB" w14:textId="5DC20066" w:rsidR="005C334A" w:rsidRDefault="00A22F27" w:rsidP="00275F6F">
      <w:pPr>
        <w:ind w:leftChars="100" w:left="220" w:firstLineChars="100" w:firstLine="220"/>
      </w:pPr>
      <w:r>
        <w:rPr>
          <w:rFonts w:hint="eastAsia"/>
        </w:rPr>
        <w:t>新規申請の場合は原則認定結果を待ってからのサービス利用となりますが、緊急的に利用が必要</w:t>
      </w:r>
      <w:r w:rsidR="00AD4D70">
        <w:rPr>
          <w:rFonts w:hint="eastAsia"/>
        </w:rPr>
        <w:t>である</w:t>
      </w:r>
      <w:r>
        <w:rPr>
          <w:rFonts w:hint="eastAsia"/>
        </w:rPr>
        <w:t>場合や、</w:t>
      </w:r>
      <w:r w:rsidR="005C334A">
        <w:rPr>
          <w:rFonts w:hint="eastAsia"/>
        </w:rPr>
        <w:t>要支援認定を受けている者が区分変更申請を行った場合など</w:t>
      </w:r>
      <w:r w:rsidR="00572E11">
        <w:rPr>
          <w:rFonts w:hint="eastAsia"/>
        </w:rPr>
        <w:t>に</w:t>
      </w:r>
      <w:r w:rsidR="005C334A">
        <w:rPr>
          <w:rFonts w:hint="eastAsia"/>
        </w:rPr>
        <w:t>、暫定プラン</w:t>
      </w:r>
      <w:r w:rsidR="00001861">
        <w:rPr>
          <w:rFonts w:hint="eastAsia"/>
        </w:rPr>
        <w:t>を作成す</w:t>
      </w:r>
      <w:r w:rsidR="001F0541">
        <w:rPr>
          <w:rFonts w:hint="eastAsia"/>
        </w:rPr>
        <w:t>る場合は、「</w:t>
      </w:r>
      <w:r w:rsidR="00AA15C8">
        <w:rPr>
          <w:rFonts w:hint="eastAsia"/>
        </w:rPr>
        <w:t>緩和型サービス</w:t>
      </w:r>
      <w:r w:rsidR="001F0541">
        <w:rPr>
          <w:rFonts w:hint="eastAsia"/>
        </w:rPr>
        <w:t>」</w:t>
      </w:r>
      <w:r w:rsidR="00AA15C8">
        <w:rPr>
          <w:rFonts w:hint="eastAsia"/>
        </w:rPr>
        <w:t>の給付が</w:t>
      </w:r>
      <w:r w:rsidR="00501772">
        <w:rPr>
          <w:rFonts w:hint="eastAsia"/>
        </w:rPr>
        <w:t>適当</w:t>
      </w:r>
      <w:r w:rsidR="00AA15C8">
        <w:rPr>
          <w:rFonts w:hint="eastAsia"/>
        </w:rPr>
        <w:t>である場合</w:t>
      </w:r>
      <w:r w:rsidR="001F0541">
        <w:rPr>
          <w:rFonts w:hint="eastAsia"/>
        </w:rPr>
        <w:t>も</w:t>
      </w:r>
      <w:r w:rsidR="005C334A">
        <w:rPr>
          <w:rFonts w:hint="eastAsia"/>
        </w:rPr>
        <w:t>、「相当サービス」を</w:t>
      </w:r>
      <w:r w:rsidR="007340E0">
        <w:rPr>
          <w:rFonts w:hint="eastAsia"/>
        </w:rPr>
        <w:t>位置づけ</w:t>
      </w:r>
      <w:r w:rsidR="00572E11">
        <w:rPr>
          <w:rFonts w:hint="eastAsia"/>
        </w:rPr>
        <w:t>てください</w:t>
      </w:r>
      <w:r w:rsidR="005C334A">
        <w:rPr>
          <w:rFonts w:hint="eastAsia"/>
        </w:rPr>
        <w:t>。</w:t>
      </w:r>
    </w:p>
    <w:p w14:paraId="3995D0D8" w14:textId="68E18FA6" w:rsidR="00275F6F" w:rsidRDefault="005C334A" w:rsidP="00275F6F">
      <w:pPr>
        <w:ind w:leftChars="100" w:left="220" w:firstLineChars="100" w:firstLine="220"/>
      </w:pPr>
      <w:r>
        <w:rPr>
          <w:rFonts w:hint="eastAsia"/>
        </w:rPr>
        <w:t>これは要介護１以上の認定が出た場合に、緩和型サービスを提供していた場合</w:t>
      </w:r>
      <w:r w:rsidR="007340E0">
        <w:rPr>
          <w:rFonts w:hint="eastAsia"/>
        </w:rPr>
        <w:t>に</w:t>
      </w:r>
      <w:r w:rsidR="006F2CCC">
        <w:rPr>
          <w:rFonts w:hint="eastAsia"/>
        </w:rPr>
        <w:t>、</w:t>
      </w:r>
      <w:r w:rsidR="00572E11">
        <w:rPr>
          <w:rFonts w:hint="eastAsia"/>
        </w:rPr>
        <w:t>当該期間の</w:t>
      </w:r>
      <w:r>
        <w:rPr>
          <w:rFonts w:hint="eastAsia"/>
        </w:rPr>
        <w:t>保険給付ができなくなってしまうことによる</w:t>
      </w:r>
      <w:r w:rsidR="00AD32DE">
        <w:rPr>
          <w:rFonts w:hint="eastAsia"/>
        </w:rPr>
        <w:t>、被保険者の</w:t>
      </w:r>
      <w:r>
        <w:rPr>
          <w:rFonts w:hint="eastAsia"/>
        </w:rPr>
        <w:t>不利益を回避するための措置となっています。</w:t>
      </w:r>
    </w:p>
    <w:p w14:paraId="06425E23" w14:textId="10AB969C" w:rsidR="00A22F27" w:rsidRDefault="009B6CEB" w:rsidP="00AA15C8">
      <w:pPr>
        <w:ind w:leftChars="100" w:left="220" w:firstLineChars="100" w:firstLine="220"/>
      </w:pPr>
      <w:r>
        <w:rPr>
          <w:rFonts w:hint="eastAsia"/>
        </w:rPr>
        <w:t>なお、</w:t>
      </w:r>
      <w:r w:rsidR="00572E11">
        <w:rPr>
          <w:rFonts w:hint="eastAsia"/>
        </w:rPr>
        <w:t>暫定プランに</w:t>
      </w:r>
      <w:r w:rsidR="005C334A">
        <w:rPr>
          <w:rFonts w:hint="eastAsia"/>
        </w:rPr>
        <w:t>相当サービスを位置づけする際は</w:t>
      </w:r>
      <w:r w:rsidR="004D685B">
        <w:rPr>
          <w:rFonts w:hint="eastAsia"/>
        </w:rPr>
        <w:t>、</w:t>
      </w:r>
      <w:r w:rsidR="005C334A">
        <w:rPr>
          <w:rFonts w:hint="eastAsia"/>
        </w:rPr>
        <w:t>事前の理由書提出等は不要としております</w:t>
      </w:r>
      <w:r w:rsidR="00F5299F">
        <w:rPr>
          <w:rFonts w:hint="eastAsia"/>
        </w:rPr>
        <w:t>が、</w:t>
      </w:r>
      <w:r w:rsidR="00001861">
        <w:rPr>
          <w:rFonts w:hint="eastAsia"/>
        </w:rPr>
        <w:t>サービス利用の要否</w:t>
      </w:r>
      <w:r>
        <w:rPr>
          <w:rFonts w:hint="eastAsia"/>
        </w:rPr>
        <w:t>は</w:t>
      </w:r>
      <w:r w:rsidR="00F5299F">
        <w:rPr>
          <w:rFonts w:hint="eastAsia"/>
        </w:rPr>
        <w:t>理由書</w:t>
      </w:r>
      <w:r>
        <w:rPr>
          <w:rFonts w:hint="eastAsia"/>
        </w:rPr>
        <w:t>に記載する</w:t>
      </w:r>
      <w:r w:rsidR="00F5299F">
        <w:rPr>
          <w:rFonts w:hint="eastAsia"/>
        </w:rPr>
        <w:t>内容</w:t>
      </w:r>
      <w:r w:rsidR="00501772">
        <w:rPr>
          <w:rFonts w:hint="eastAsia"/>
        </w:rPr>
        <w:t>相当</w:t>
      </w:r>
      <w:r w:rsidR="00F5299F">
        <w:rPr>
          <w:rFonts w:hint="eastAsia"/>
        </w:rPr>
        <w:t>を確認し、確認した内容を</w:t>
      </w:r>
      <w:r w:rsidR="00776336">
        <w:rPr>
          <w:rFonts w:hint="eastAsia"/>
        </w:rPr>
        <w:t>委託元包括に共有し、</w:t>
      </w:r>
      <w:r w:rsidR="00F5299F">
        <w:rPr>
          <w:rFonts w:hint="eastAsia"/>
        </w:rPr>
        <w:t>記録に残</w:t>
      </w:r>
      <w:r w:rsidR="00B37398">
        <w:rPr>
          <w:rFonts w:hint="eastAsia"/>
        </w:rPr>
        <w:t>す必要があります</w:t>
      </w:r>
      <w:r w:rsidR="00F5299F">
        <w:rPr>
          <w:rFonts w:hint="eastAsia"/>
        </w:rPr>
        <w:t>。</w:t>
      </w:r>
      <w:r w:rsidR="00001861">
        <w:rPr>
          <w:rFonts w:hint="eastAsia"/>
        </w:rPr>
        <w:t>記録</w:t>
      </w:r>
      <w:r>
        <w:rPr>
          <w:rFonts w:hint="eastAsia"/>
        </w:rPr>
        <w:t>用</w:t>
      </w:r>
      <w:r w:rsidR="00001861">
        <w:rPr>
          <w:rFonts w:hint="eastAsia"/>
        </w:rPr>
        <w:t>として</w:t>
      </w:r>
      <w:r w:rsidR="00501772">
        <w:rPr>
          <w:rFonts w:hint="eastAsia"/>
        </w:rPr>
        <w:t>理由書を作成</w:t>
      </w:r>
      <w:r>
        <w:rPr>
          <w:rFonts w:hint="eastAsia"/>
        </w:rPr>
        <w:t>保管</w:t>
      </w:r>
      <w:r w:rsidR="00501772">
        <w:rPr>
          <w:rFonts w:hint="eastAsia"/>
        </w:rPr>
        <w:t>いただくのが</w:t>
      </w:r>
      <w:r w:rsidR="00001861">
        <w:rPr>
          <w:rFonts w:hint="eastAsia"/>
        </w:rPr>
        <w:t>よいかと思われます</w:t>
      </w:r>
      <w:r w:rsidR="00AD4D70">
        <w:rPr>
          <w:rFonts w:hint="eastAsia"/>
        </w:rPr>
        <w:t>。</w:t>
      </w:r>
    </w:p>
    <w:p w14:paraId="1FFA0462" w14:textId="5126C957" w:rsidR="00B37398" w:rsidRDefault="00B37398" w:rsidP="00AA15C8">
      <w:pPr>
        <w:ind w:leftChars="100" w:left="220" w:firstLineChars="100" w:firstLine="220"/>
        <w:rPr>
          <w:rFonts w:hint="eastAsia"/>
        </w:rPr>
      </w:pPr>
      <w:r>
        <w:rPr>
          <w:rFonts w:hint="eastAsia"/>
        </w:rPr>
        <w:t>要介護を見込んだ区変等を行う場合であっても、認定結果が要支援１，２または区変の却下となった場合については、</w:t>
      </w:r>
      <w:r>
        <w:rPr>
          <w:rFonts w:hint="eastAsia"/>
        </w:rPr>
        <w:t>区変等の申請日からの相当サービスを位置づけた</w:t>
      </w:r>
      <w:r>
        <w:rPr>
          <w:rFonts w:hint="eastAsia"/>
        </w:rPr>
        <w:t>要支援の暫定プランが存在しない場合は給付ができませんので、暫定プランは介護と支援の両パターンを作成いただ</w:t>
      </w:r>
      <w:r>
        <w:rPr>
          <w:rFonts w:hint="eastAsia"/>
        </w:rPr>
        <w:t>き、あらかじめ</w:t>
      </w:r>
      <w:r>
        <w:rPr>
          <w:rFonts w:hint="eastAsia"/>
        </w:rPr>
        <w:t>担当包括と情報共有をおこなってください。</w:t>
      </w:r>
    </w:p>
    <w:p w14:paraId="38E2FDF0" w14:textId="1ECF1F1E" w:rsidR="00AA15C8" w:rsidRDefault="005C334A" w:rsidP="00AA15C8">
      <w:pPr>
        <w:ind w:leftChars="100" w:left="220" w:firstLineChars="100" w:firstLine="220"/>
      </w:pPr>
      <w:r>
        <w:rPr>
          <w:rFonts w:hint="eastAsia"/>
        </w:rPr>
        <w:t>認定</w:t>
      </w:r>
      <w:r w:rsidR="00F5299F">
        <w:rPr>
          <w:rFonts w:hint="eastAsia"/>
        </w:rPr>
        <w:t>結果が</w:t>
      </w:r>
      <w:r>
        <w:rPr>
          <w:rFonts w:hint="eastAsia"/>
        </w:rPr>
        <w:t>要支援</w:t>
      </w:r>
      <w:r w:rsidR="00572E11">
        <w:rPr>
          <w:rFonts w:hint="eastAsia"/>
        </w:rPr>
        <w:t>１，２または</w:t>
      </w:r>
      <w:r w:rsidR="00631271">
        <w:rPr>
          <w:rFonts w:hint="eastAsia"/>
        </w:rPr>
        <w:t>区変の</w:t>
      </w:r>
      <w:r w:rsidR="00572E11">
        <w:rPr>
          <w:rFonts w:hint="eastAsia"/>
        </w:rPr>
        <w:t>却下となった</w:t>
      </w:r>
      <w:r>
        <w:rPr>
          <w:rFonts w:hint="eastAsia"/>
        </w:rPr>
        <w:t>場合については、</w:t>
      </w:r>
      <w:r w:rsidR="00572E11">
        <w:rPr>
          <w:rFonts w:hint="eastAsia"/>
        </w:rPr>
        <w:t>その段階で改めてサービス選定を行い、相当サービス又は緩和型サービスが必要であれば</w:t>
      </w:r>
      <w:r>
        <w:rPr>
          <w:rFonts w:hint="eastAsia"/>
        </w:rPr>
        <w:t>理由書の提出、リハ職同行訪問の利用などを速やかに行い、本プランの作成を行ってください。</w:t>
      </w:r>
    </w:p>
    <w:p w14:paraId="10C1BE61" w14:textId="5FAFFEA7" w:rsidR="005C334A" w:rsidRDefault="007340E0" w:rsidP="00275F6F">
      <w:pPr>
        <w:ind w:leftChars="100" w:left="220" w:firstLineChars="100" w:firstLine="220"/>
      </w:pPr>
      <w:r>
        <w:rPr>
          <w:rFonts w:hint="eastAsia"/>
        </w:rPr>
        <w:t>また、</w:t>
      </w:r>
      <w:r w:rsidR="005C334A">
        <w:rPr>
          <w:rFonts w:hint="eastAsia"/>
        </w:rPr>
        <w:t>相当サービス</w:t>
      </w:r>
      <w:r>
        <w:rPr>
          <w:rFonts w:hint="eastAsia"/>
        </w:rPr>
        <w:t>は</w:t>
      </w:r>
      <w:r w:rsidR="005C334A">
        <w:rPr>
          <w:rFonts w:hint="eastAsia"/>
        </w:rPr>
        <w:t>月</w:t>
      </w:r>
      <w:r w:rsidR="00572E11">
        <w:rPr>
          <w:rFonts w:hint="eastAsia"/>
        </w:rPr>
        <w:t>単位</w:t>
      </w:r>
      <w:r w:rsidR="005C334A">
        <w:rPr>
          <w:rFonts w:hint="eastAsia"/>
        </w:rPr>
        <w:t>のサービスであり、本プラン作成が日割請求事由に該当しないことから、</w:t>
      </w:r>
      <w:r w:rsidR="00001861">
        <w:rPr>
          <w:rFonts w:hint="eastAsia"/>
        </w:rPr>
        <w:t>利用者負担軽減の観点から</w:t>
      </w:r>
      <w:r w:rsidR="005C334A">
        <w:rPr>
          <w:rFonts w:hint="eastAsia"/>
        </w:rPr>
        <w:t>認定結果通知日の属する月に既に</w:t>
      </w:r>
      <w:r w:rsidR="00AD32DE">
        <w:rPr>
          <w:rFonts w:hint="eastAsia"/>
        </w:rPr>
        <w:t>相当</w:t>
      </w:r>
      <w:r w:rsidR="005C334A">
        <w:rPr>
          <w:rFonts w:hint="eastAsia"/>
        </w:rPr>
        <w:t>サービス利用中である場合に限り、当該月の末日まで相当サービスの利用を認めることとします。</w:t>
      </w:r>
    </w:p>
    <w:p w14:paraId="34885E70" w14:textId="77777777" w:rsidR="00460B3E" w:rsidRDefault="00460B3E" w:rsidP="00AA15C8">
      <w:pPr>
        <w:ind w:leftChars="100" w:left="220" w:firstLineChars="100" w:firstLine="220"/>
      </w:pPr>
    </w:p>
    <w:p w14:paraId="0757AB04" w14:textId="3FDB9B56" w:rsidR="008D4D89" w:rsidRPr="00AD004F" w:rsidRDefault="00AD4DA0">
      <w:pPr>
        <w:rPr>
          <w:b/>
          <w:bCs/>
        </w:rPr>
      </w:pPr>
      <w:r w:rsidRPr="00AD004F">
        <w:rPr>
          <w:rFonts w:hint="eastAsia"/>
          <w:b/>
          <w:bCs/>
        </w:rPr>
        <w:t>５</w:t>
      </w:r>
      <w:r w:rsidR="00460B3E" w:rsidRPr="00AD004F">
        <w:rPr>
          <w:rFonts w:hint="eastAsia"/>
          <w:b/>
          <w:bCs/>
        </w:rPr>
        <w:t xml:space="preserve">　理由書の記載に</w:t>
      </w:r>
      <w:r w:rsidRPr="00AD004F">
        <w:rPr>
          <w:rFonts w:hint="eastAsia"/>
          <w:b/>
          <w:bCs/>
        </w:rPr>
        <w:t>係る留意事項</w:t>
      </w:r>
      <w:r w:rsidR="00460B3E" w:rsidRPr="00AD004F">
        <w:rPr>
          <w:rFonts w:hint="eastAsia"/>
          <w:b/>
          <w:bCs/>
        </w:rPr>
        <w:t>ついて</w:t>
      </w:r>
    </w:p>
    <w:p w14:paraId="2A052796" w14:textId="72D565B2" w:rsidR="0020322C" w:rsidRDefault="00460B3E" w:rsidP="00483418">
      <w:pPr>
        <w:ind w:leftChars="100" w:left="220" w:firstLineChars="100" w:firstLine="220"/>
      </w:pPr>
      <w:r>
        <w:rPr>
          <w:rFonts w:hint="eastAsia"/>
        </w:rPr>
        <w:t>理由書</w:t>
      </w:r>
      <w:r w:rsidR="00001861">
        <w:rPr>
          <w:rFonts w:hint="eastAsia"/>
        </w:rPr>
        <w:t>の様式</w:t>
      </w:r>
      <w:r w:rsidR="00483418">
        <w:rPr>
          <w:rFonts w:hint="eastAsia"/>
        </w:rPr>
        <w:t>は令和６年度と同じものをお使いください。令和７年度</w:t>
      </w:r>
      <w:r w:rsidR="00001861">
        <w:rPr>
          <w:rFonts w:hint="eastAsia"/>
        </w:rPr>
        <w:t>中</w:t>
      </w:r>
      <w:r w:rsidR="00483418">
        <w:rPr>
          <w:rFonts w:hint="eastAsia"/>
        </w:rPr>
        <w:t>に様式見直しを予定しております。理由書</w:t>
      </w:r>
      <w:r>
        <w:rPr>
          <w:rFonts w:hint="eastAsia"/>
        </w:rPr>
        <w:t>の記載に当たって</w:t>
      </w:r>
      <w:r w:rsidR="00483418">
        <w:rPr>
          <w:rFonts w:hint="eastAsia"/>
        </w:rPr>
        <w:t>は以下の点に留意し</w:t>
      </w:r>
      <w:r>
        <w:rPr>
          <w:rFonts w:hint="eastAsia"/>
        </w:rPr>
        <w:t>、別添　理由書記載例を</w:t>
      </w:r>
      <w:r w:rsidR="00483418">
        <w:rPr>
          <w:rFonts w:hint="eastAsia"/>
        </w:rPr>
        <w:t>参考と</w:t>
      </w:r>
      <w:r>
        <w:rPr>
          <w:rFonts w:hint="eastAsia"/>
        </w:rPr>
        <w:t>してください。</w:t>
      </w:r>
    </w:p>
    <w:p w14:paraId="511A1677" w14:textId="7530111F" w:rsidR="00A754C2" w:rsidRDefault="00483418" w:rsidP="009B6CEB">
      <w:pPr>
        <w:ind w:leftChars="200" w:left="660" w:hangingChars="100" w:hanging="220"/>
      </w:pPr>
      <w:r>
        <w:rPr>
          <w:rFonts w:hint="eastAsia"/>
        </w:rPr>
        <w:t>①</w:t>
      </w:r>
      <w:r w:rsidR="00A754C2">
        <w:rPr>
          <w:rFonts w:hint="eastAsia"/>
        </w:rPr>
        <w:t>リハ職同行訪問を利用した場合はリハ職による報告書を添付し、リハ職の意見と相違がある場合</w:t>
      </w:r>
      <w:r w:rsidR="00F26DE3">
        <w:rPr>
          <w:rFonts w:hint="eastAsia"/>
        </w:rPr>
        <w:t>は</w:t>
      </w:r>
      <w:r w:rsidR="00A754C2">
        <w:rPr>
          <w:rFonts w:hint="eastAsia"/>
        </w:rPr>
        <w:t>、相違がある理由等を明記してください。</w:t>
      </w:r>
    </w:p>
    <w:p w14:paraId="39DD789B" w14:textId="1D1CAB7D" w:rsidR="00483418" w:rsidRDefault="00483418" w:rsidP="009B6CEB">
      <w:pPr>
        <w:ind w:leftChars="200" w:left="660" w:hangingChars="100" w:hanging="220"/>
      </w:pPr>
      <w:r>
        <w:rPr>
          <w:rFonts w:hint="eastAsia"/>
        </w:rPr>
        <w:t>②</w:t>
      </w:r>
      <w:r w:rsidR="00092FCD" w:rsidRPr="00092FCD">
        <w:rPr>
          <w:rFonts w:hint="eastAsia"/>
        </w:rPr>
        <w:t>緩和型サービスは最長１年ですべて廃止となります。サービス終了と同時に生活が破綻することがないよう、どのように自立にむけて支援するか（通所Ｃ利用により改善を図る、自分でできるように訓練する、民間サービスの活用等）スケジュールを踏まえて記載してください。</w:t>
      </w:r>
    </w:p>
    <w:p w14:paraId="27424B05" w14:textId="5B47E6F6" w:rsidR="00092FCD" w:rsidRPr="00483418" w:rsidRDefault="00092FCD" w:rsidP="009B6CEB">
      <w:pPr>
        <w:ind w:leftChars="200" w:left="660" w:hangingChars="100" w:hanging="220"/>
      </w:pPr>
      <w:r>
        <w:rPr>
          <w:rFonts w:hint="eastAsia"/>
        </w:rPr>
        <w:t>③</w:t>
      </w:r>
      <w:r w:rsidRPr="00092FCD">
        <w:rPr>
          <w:rFonts w:hint="eastAsia"/>
        </w:rPr>
        <w:t>通所Ａの社会参加目的は令和７年度以降</w:t>
      </w:r>
      <w:r>
        <w:rPr>
          <w:rFonts w:hint="eastAsia"/>
        </w:rPr>
        <w:t>プランへの位置づけはできません</w:t>
      </w:r>
      <w:r w:rsidRPr="00092FCD">
        <w:rPr>
          <w:rFonts w:hint="eastAsia"/>
        </w:rPr>
        <w:t>。入浴目的での利用は可能ですが、</w:t>
      </w:r>
      <w:r>
        <w:rPr>
          <w:rFonts w:hint="eastAsia"/>
        </w:rPr>
        <w:t>社会参加目的の理由</w:t>
      </w:r>
      <w:r w:rsidRPr="00092FCD">
        <w:rPr>
          <w:rFonts w:hint="eastAsia"/>
        </w:rPr>
        <w:t>の付け替え</w:t>
      </w:r>
      <w:r>
        <w:rPr>
          <w:rFonts w:hint="eastAsia"/>
        </w:rPr>
        <w:t>については受付できませんので、</w:t>
      </w:r>
      <w:r w:rsidRPr="00092FCD">
        <w:rPr>
          <w:rFonts w:hint="eastAsia"/>
        </w:rPr>
        <w:t>アセスメントに基づき</w:t>
      </w:r>
      <w:r>
        <w:rPr>
          <w:rFonts w:hint="eastAsia"/>
        </w:rPr>
        <w:t>通所による入浴</w:t>
      </w:r>
      <w:r w:rsidRPr="00092FCD">
        <w:rPr>
          <w:rFonts w:hint="eastAsia"/>
        </w:rPr>
        <w:t>を必要とする背景を明記してください。</w:t>
      </w:r>
    </w:p>
    <w:sectPr w:rsidR="00092FCD" w:rsidRPr="00483418" w:rsidSect="00AD4D70">
      <w:headerReference w:type="default" r:id="rId7"/>
      <w:pgSz w:w="11906" w:h="16838"/>
      <w:pgMar w:top="1134"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2AFD" w14:textId="77777777" w:rsidR="00AD670C" w:rsidRDefault="00AD670C" w:rsidP="00460B3E">
      <w:r>
        <w:separator/>
      </w:r>
    </w:p>
  </w:endnote>
  <w:endnote w:type="continuationSeparator" w:id="0">
    <w:p w14:paraId="674334A2" w14:textId="77777777" w:rsidR="00AD670C" w:rsidRDefault="00AD670C" w:rsidP="0046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E2E4" w14:textId="77777777" w:rsidR="00AD670C" w:rsidRDefault="00AD670C" w:rsidP="00460B3E">
      <w:r>
        <w:separator/>
      </w:r>
    </w:p>
  </w:footnote>
  <w:footnote w:type="continuationSeparator" w:id="0">
    <w:p w14:paraId="2634A9F6" w14:textId="77777777" w:rsidR="00AD670C" w:rsidRDefault="00AD670C" w:rsidP="0046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0A7E" w14:textId="3304676A" w:rsidR="00460B3E" w:rsidRDefault="00460B3E" w:rsidP="00460B3E">
    <w:pPr>
      <w:pStyle w:val="ab"/>
      <w:jc w:val="right"/>
    </w:pPr>
    <w:r>
      <w:rPr>
        <w:rFonts w:hint="eastAsia"/>
      </w:rPr>
      <w:t>令和７年３月</w:t>
    </w:r>
    <w:r w:rsidR="00E40B90">
      <w:rPr>
        <w:rFonts w:hint="eastAsia"/>
      </w:rPr>
      <w:t>21</w:t>
    </w:r>
    <w:r>
      <w:rPr>
        <w:rFonts w:hint="eastAsia"/>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2C"/>
    <w:rsid w:val="00001861"/>
    <w:rsid w:val="000330B3"/>
    <w:rsid w:val="00092FCD"/>
    <w:rsid w:val="00100F37"/>
    <w:rsid w:val="001078D1"/>
    <w:rsid w:val="001C657D"/>
    <w:rsid w:val="001E58A6"/>
    <w:rsid w:val="001F0541"/>
    <w:rsid w:val="0020322C"/>
    <w:rsid w:val="00275F6F"/>
    <w:rsid w:val="00285C59"/>
    <w:rsid w:val="002E1C1B"/>
    <w:rsid w:val="00447B95"/>
    <w:rsid w:val="00460B3E"/>
    <w:rsid w:val="0048114F"/>
    <w:rsid w:val="00483418"/>
    <w:rsid w:val="004C26B3"/>
    <w:rsid w:val="004D685B"/>
    <w:rsid w:val="00501772"/>
    <w:rsid w:val="00572E11"/>
    <w:rsid w:val="005923F0"/>
    <w:rsid w:val="005A514D"/>
    <w:rsid w:val="005B6ED3"/>
    <w:rsid w:val="005C334A"/>
    <w:rsid w:val="005E1F8A"/>
    <w:rsid w:val="00631271"/>
    <w:rsid w:val="0066792C"/>
    <w:rsid w:val="0067643E"/>
    <w:rsid w:val="006F2CCC"/>
    <w:rsid w:val="007340E0"/>
    <w:rsid w:val="00776336"/>
    <w:rsid w:val="007B65C4"/>
    <w:rsid w:val="007D55B9"/>
    <w:rsid w:val="00814E8A"/>
    <w:rsid w:val="00835CF8"/>
    <w:rsid w:val="008D4D89"/>
    <w:rsid w:val="009053C3"/>
    <w:rsid w:val="0095098D"/>
    <w:rsid w:val="00972C3C"/>
    <w:rsid w:val="009B6CEB"/>
    <w:rsid w:val="00A149DF"/>
    <w:rsid w:val="00A22F27"/>
    <w:rsid w:val="00A754C2"/>
    <w:rsid w:val="00AA15C8"/>
    <w:rsid w:val="00AD004F"/>
    <w:rsid w:val="00AD32DE"/>
    <w:rsid w:val="00AD4D70"/>
    <w:rsid w:val="00AD4DA0"/>
    <w:rsid w:val="00AD670C"/>
    <w:rsid w:val="00B37398"/>
    <w:rsid w:val="00CC5B0C"/>
    <w:rsid w:val="00E31B8F"/>
    <w:rsid w:val="00E40B90"/>
    <w:rsid w:val="00E96A9A"/>
    <w:rsid w:val="00EE25F2"/>
    <w:rsid w:val="00F26DE3"/>
    <w:rsid w:val="00F5299F"/>
    <w:rsid w:val="00F55C51"/>
    <w:rsid w:val="00F872E0"/>
    <w:rsid w:val="00FB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E30CCC"/>
  <w15:chartTrackingRefBased/>
  <w15:docId w15:val="{3CCC4049-D84F-408C-96A7-9873A3AF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032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32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32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032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32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32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32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32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32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32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32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32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032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32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32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32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32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32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32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3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3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2C"/>
    <w:pPr>
      <w:spacing w:before="160" w:after="160"/>
      <w:jc w:val="center"/>
    </w:pPr>
    <w:rPr>
      <w:i/>
      <w:iCs/>
      <w:color w:val="404040" w:themeColor="text1" w:themeTint="BF"/>
    </w:rPr>
  </w:style>
  <w:style w:type="character" w:customStyle="1" w:styleId="a8">
    <w:name w:val="引用文 (文字)"/>
    <w:basedOn w:val="a0"/>
    <w:link w:val="a7"/>
    <w:uiPriority w:val="29"/>
    <w:rsid w:val="0020322C"/>
    <w:rPr>
      <w:i/>
      <w:iCs/>
      <w:color w:val="404040" w:themeColor="text1" w:themeTint="BF"/>
    </w:rPr>
  </w:style>
  <w:style w:type="paragraph" w:styleId="a9">
    <w:name w:val="List Paragraph"/>
    <w:basedOn w:val="a"/>
    <w:uiPriority w:val="34"/>
    <w:qFormat/>
    <w:rsid w:val="0020322C"/>
    <w:pPr>
      <w:ind w:left="720"/>
      <w:contextualSpacing/>
    </w:pPr>
  </w:style>
  <w:style w:type="character" w:styleId="21">
    <w:name w:val="Intense Emphasis"/>
    <w:basedOn w:val="a0"/>
    <w:uiPriority w:val="21"/>
    <w:qFormat/>
    <w:rsid w:val="0020322C"/>
    <w:rPr>
      <w:i/>
      <w:iCs/>
      <w:color w:val="0F4761" w:themeColor="accent1" w:themeShade="BF"/>
    </w:rPr>
  </w:style>
  <w:style w:type="paragraph" w:styleId="22">
    <w:name w:val="Intense Quote"/>
    <w:basedOn w:val="a"/>
    <w:next w:val="a"/>
    <w:link w:val="23"/>
    <w:uiPriority w:val="30"/>
    <w:qFormat/>
    <w:rsid w:val="00203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322C"/>
    <w:rPr>
      <w:i/>
      <w:iCs/>
      <w:color w:val="0F4761" w:themeColor="accent1" w:themeShade="BF"/>
    </w:rPr>
  </w:style>
  <w:style w:type="character" w:styleId="24">
    <w:name w:val="Intense Reference"/>
    <w:basedOn w:val="a0"/>
    <w:uiPriority w:val="32"/>
    <w:qFormat/>
    <w:rsid w:val="0020322C"/>
    <w:rPr>
      <w:b/>
      <w:bCs/>
      <w:smallCaps/>
      <w:color w:val="0F4761" w:themeColor="accent1" w:themeShade="BF"/>
      <w:spacing w:val="5"/>
    </w:rPr>
  </w:style>
  <w:style w:type="table" w:styleId="aa">
    <w:name w:val="Table Grid"/>
    <w:basedOn w:val="a1"/>
    <w:uiPriority w:val="39"/>
    <w:rsid w:val="00E96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60B3E"/>
    <w:pPr>
      <w:tabs>
        <w:tab w:val="center" w:pos="4252"/>
        <w:tab w:val="right" w:pos="8504"/>
      </w:tabs>
      <w:snapToGrid w:val="0"/>
    </w:pPr>
  </w:style>
  <w:style w:type="character" w:customStyle="1" w:styleId="ac">
    <w:name w:val="ヘッダー (文字)"/>
    <w:basedOn w:val="a0"/>
    <w:link w:val="ab"/>
    <w:uiPriority w:val="99"/>
    <w:rsid w:val="00460B3E"/>
  </w:style>
  <w:style w:type="paragraph" w:styleId="ad">
    <w:name w:val="footer"/>
    <w:basedOn w:val="a"/>
    <w:link w:val="ae"/>
    <w:uiPriority w:val="99"/>
    <w:unhideWhenUsed/>
    <w:rsid w:val="00460B3E"/>
    <w:pPr>
      <w:tabs>
        <w:tab w:val="center" w:pos="4252"/>
        <w:tab w:val="right" w:pos="8504"/>
      </w:tabs>
      <w:snapToGrid w:val="0"/>
    </w:pPr>
  </w:style>
  <w:style w:type="character" w:customStyle="1" w:styleId="ae">
    <w:name w:val="フッター (文字)"/>
    <w:basedOn w:val="a0"/>
    <w:link w:val="ad"/>
    <w:uiPriority w:val="99"/>
    <w:rsid w:val="0046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4466">
      <w:bodyDiv w:val="1"/>
      <w:marLeft w:val="0"/>
      <w:marRight w:val="0"/>
      <w:marTop w:val="0"/>
      <w:marBottom w:val="0"/>
      <w:divBdr>
        <w:top w:val="none" w:sz="0" w:space="0" w:color="auto"/>
        <w:left w:val="none" w:sz="0" w:space="0" w:color="auto"/>
        <w:bottom w:val="none" w:sz="0" w:space="0" w:color="auto"/>
        <w:right w:val="none" w:sz="0" w:space="0" w:color="auto"/>
      </w:divBdr>
    </w:div>
    <w:div w:id="5465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8439-9A88-4373-9C36-06914F81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晃司</dc:creator>
  <cp:keywords/>
  <dc:description/>
  <cp:lastModifiedBy>島田　晃司</cp:lastModifiedBy>
  <cp:revision>2</cp:revision>
  <dcterms:created xsi:type="dcterms:W3CDTF">2025-03-21T06:44:00Z</dcterms:created>
  <dcterms:modified xsi:type="dcterms:W3CDTF">2025-03-21T06:44:00Z</dcterms:modified>
</cp:coreProperties>
</file>