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6E193" w14:textId="757B53A3" w:rsidR="00EE6EE0" w:rsidRPr="00803FD6" w:rsidRDefault="00EE6EE0" w:rsidP="00EE6EE0">
      <w:pPr>
        <w:pStyle w:val="1"/>
        <w:rPr>
          <w:sz w:val="24"/>
          <w:szCs w:val="24"/>
        </w:rPr>
      </w:pPr>
    </w:p>
    <w:p w14:paraId="52F87195" w14:textId="77777777" w:rsidR="00EE6EE0" w:rsidRPr="00803FD6" w:rsidRDefault="00EE6EE0" w:rsidP="00EE6EE0">
      <w:pPr>
        <w:rPr>
          <w:sz w:val="24"/>
          <w:szCs w:val="24"/>
        </w:rPr>
      </w:pPr>
    </w:p>
    <w:p w14:paraId="202A4F47" w14:textId="77777777" w:rsidR="00EE6EE0" w:rsidRPr="00803FD6" w:rsidRDefault="00EE6EE0" w:rsidP="00EE6EE0">
      <w:pPr>
        <w:rPr>
          <w:sz w:val="24"/>
          <w:szCs w:val="24"/>
        </w:rPr>
      </w:pPr>
    </w:p>
    <w:p w14:paraId="12300AB9" w14:textId="77777777" w:rsidR="00EE6EE0" w:rsidRPr="00803FD6" w:rsidRDefault="00EE6EE0" w:rsidP="00EE6EE0">
      <w:pPr>
        <w:rPr>
          <w:sz w:val="24"/>
          <w:szCs w:val="24"/>
        </w:rPr>
      </w:pPr>
    </w:p>
    <w:p w14:paraId="2D430965" w14:textId="1BD27D19" w:rsidR="00EE6EE0" w:rsidRPr="00803FD6" w:rsidRDefault="00EE6EE0" w:rsidP="00022D2A">
      <w:pPr>
        <w:pStyle w:val="2"/>
        <w:ind w:leftChars="0" w:left="0"/>
        <w:rPr>
          <w:sz w:val="24"/>
          <w:szCs w:val="24"/>
        </w:rPr>
      </w:pPr>
    </w:p>
    <w:p w14:paraId="7FCC3829" w14:textId="77777777" w:rsidR="00EE6EE0" w:rsidRPr="00803FD6" w:rsidRDefault="00EE6EE0" w:rsidP="00EE6EE0">
      <w:pPr>
        <w:rPr>
          <w:sz w:val="24"/>
          <w:szCs w:val="24"/>
        </w:rPr>
      </w:pPr>
    </w:p>
    <w:p w14:paraId="5893803E" w14:textId="77777777" w:rsidR="00EE6EE0" w:rsidRPr="00803FD6" w:rsidRDefault="00EE6EE0" w:rsidP="00EE6EE0">
      <w:pPr>
        <w:rPr>
          <w:sz w:val="24"/>
          <w:szCs w:val="24"/>
        </w:rPr>
      </w:pPr>
    </w:p>
    <w:p w14:paraId="2DABB466" w14:textId="77777777" w:rsidR="00EE6EE0" w:rsidRPr="00803FD6" w:rsidRDefault="00EE6EE0" w:rsidP="00EE6EE0">
      <w:pPr>
        <w:rPr>
          <w:sz w:val="24"/>
          <w:szCs w:val="24"/>
        </w:rPr>
      </w:pPr>
    </w:p>
    <w:p w14:paraId="2F3479C8" w14:textId="77777777" w:rsidR="00EE6EE0" w:rsidRPr="00803FD6" w:rsidRDefault="00EE6EE0" w:rsidP="00EE6EE0">
      <w:pPr>
        <w:rPr>
          <w:sz w:val="24"/>
          <w:szCs w:val="24"/>
        </w:rPr>
      </w:pPr>
    </w:p>
    <w:p w14:paraId="0B30C780" w14:textId="7BBA16E5" w:rsidR="00EE6EE0" w:rsidRPr="00803FD6" w:rsidRDefault="00C144F2" w:rsidP="00930097">
      <w:pPr>
        <w:ind w:firstLineChars="100" w:firstLine="240"/>
        <w:rPr>
          <w:sz w:val="24"/>
          <w:szCs w:val="24"/>
        </w:rPr>
      </w:pPr>
      <w:r w:rsidRPr="00C144F2">
        <w:rPr>
          <w:rFonts w:hint="eastAsia"/>
          <w:sz w:val="24"/>
          <w:szCs w:val="24"/>
        </w:rPr>
        <w:t>みんなで育</w:t>
      </w:r>
      <w:r w:rsidR="00EB5228">
        <w:rPr>
          <w:rFonts w:hint="eastAsia"/>
          <w:sz w:val="24"/>
          <w:szCs w:val="24"/>
        </w:rPr>
        <w:t>む</w:t>
      </w:r>
      <w:r w:rsidRPr="00C144F2">
        <w:rPr>
          <w:rFonts w:hint="eastAsia"/>
          <w:sz w:val="24"/>
          <w:szCs w:val="24"/>
        </w:rPr>
        <w:t>手話のまち</w:t>
      </w:r>
      <w:r w:rsidR="00EE6EE0" w:rsidRPr="00803FD6">
        <w:rPr>
          <w:rFonts w:hint="eastAsia"/>
          <w:sz w:val="24"/>
          <w:szCs w:val="24"/>
        </w:rPr>
        <w:t>守口市</w:t>
      </w:r>
      <w:r w:rsidR="00086263">
        <w:rPr>
          <w:rFonts w:hint="eastAsia"/>
          <w:sz w:val="24"/>
          <w:szCs w:val="24"/>
        </w:rPr>
        <w:t>手話言語</w:t>
      </w:r>
      <w:r w:rsidR="00EE6EE0" w:rsidRPr="00803FD6">
        <w:rPr>
          <w:rFonts w:hint="eastAsia"/>
          <w:sz w:val="24"/>
          <w:szCs w:val="24"/>
        </w:rPr>
        <w:t>条例</w:t>
      </w:r>
      <w:r w:rsidR="00022D2A" w:rsidRPr="00022D2A">
        <w:rPr>
          <w:rFonts w:hint="eastAsia"/>
          <w:sz w:val="24"/>
          <w:szCs w:val="24"/>
        </w:rPr>
        <w:t>をここに公布する</w:t>
      </w:r>
      <w:r w:rsidR="00EE6EE0" w:rsidRPr="00803FD6">
        <w:rPr>
          <w:rFonts w:hint="eastAsia"/>
          <w:sz w:val="24"/>
          <w:szCs w:val="24"/>
        </w:rPr>
        <w:t>。</w:t>
      </w:r>
    </w:p>
    <w:p w14:paraId="696224CE" w14:textId="77777777" w:rsidR="00EE6EE0" w:rsidRPr="00803FD6" w:rsidRDefault="00EE6EE0" w:rsidP="00EE6EE0">
      <w:pPr>
        <w:rPr>
          <w:sz w:val="24"/>
          <w:szCs w:val="24"/>
        </w:rPr>
      </w:pPr>
    </w:p>
    <w:p w14:paraId="752AF296" w14:textId="77777777" w:rsidR="00EE6EE0" w:rsidRPr="00803FD6" w:rsidRDefault="00EE6EE0" w:rsidP="00EE6EE0">
      <w:pPr>
        <w:rPr>
          <w:sz w:val="24"/>
          <w:szCs w:val="24"/>
        </w:rPr>
      </w:pPr>
    </w:p>
    <w:p w14:paraId="0BA95916" w14:textId="77777777" w:rsidR="00EE6EE0" w:rsidRDefault="00EE6EE0" w:rsidP="00EE6EE0">
      <w:pPr>
        <w:rPr>
          <w:sz w:val="24"/>
          <w:szCs w:val="24"/>
        </w:rPr>
      </w:pPr>
    </w:p>
    <w:p w14:paraId="5E7F109D" w14:textId="77777777" w:rsidR="00022D2A" w:rsidRPr="00C144F2" w:rsidRDefault="00022D2A" w:rsidP="00EE6EE0">
      <w:pPr>
        <w:rPr>
          <w:sz w:val="24"/>
          <w:szCs w:val="24"/>
        </w:rPr>
      </w:pPr>
    </w:p>
    <w:p w14:paraId="7ACB4661" w14:textId="3150AA4F" w:rsidR="00EE6EE0" w:rsidRPr="00803FD6" w:rsidRDefault="004C0A59" w:rsidP="00B07CCB">
      <w:pPr>
        <w:pStyle w:val="4"/>
        <w:ind w:leftChars="0" w:left="0" w:firstLineChars="200" w:firstLine="480"/>
        <w:rPr>
          <w:sz w:val="24"/>
          <w:szCs w:val="24"/>
        </w:rPr>
      </w:pPr>
      <w:r>
        <w:rPr>
          <w:rFonts w:hint="eastAsia"/>
          <w:sz w:val="24"/>
          <w:szCs w:val="24"/>
        </w:rPr>
        <w:t>令和</w:t>
      </w:r>
      <w:r w:rsidR="003E1035">
        <w:rPr>
          <w:rFonts w:hint="eastAsia"/>
          <w:sz w:val="24"/>
          <w:szCs w:val="24"/>
        </w:rPr>
        <w:t>８</w:t>
      </w:r>
      <w:r w:rsidR="00EE6EE0" w:rsidRPr="00803FD6">
        <w:rPr>
          <w:rFonts w:hint="eastAsia"/>
          <w:sz w:val="24"/>
          <w:szCs w:val="24"/>
        </w:rPr>
        <w:t>年</w:t>
      </w:r>
      <w:r w:rsidR="003E1035">
        <w:rPr>
          <w:rFonts w:hint="eastAsia"/>
          <w:sz w:val="24"/>
          <w:szCs w:val="24"/>
        </w:rPr>
        <w:t>３</w:t>
      </w:r>
      <w:r w:rsidR="00EE6EE0" w:rsidRPr="00803FD6">
        <w:rPr>
          <w:rFonts w:hint="eastAsia"/>
          <w:sz w:val="24"/>
          <w:szCs w:val="24"/>
        </w:rPr>
        <w:t>月</w:t>
      </w:r>
      <w:r w:rsidR="003E1035">
        <w:rPr>
          <w:rFonts w:hint="eastAsia"/>
          <w:sz w:val="24"/>
          <w:szCs w:val="24"/>
        </w:rPr>
        <w:t>25</w:t>
      </w:r>
      <w:r w:rsidR="00EE6EE0" w:rsidRPr="00803FD6">
        <w:rPr>
          <w:rFonts w:hint="eastAsia"/>
          <w:sz w:val="24"/>
          <w:szCs w:val="24"/>
        </w:rPr>
        <w:t>日</w:t>
      </w:r>
    </w:p>
    <w:p w14:paraId="6357E994" w14:textId="77777777" w:rsidR="00EE6EE0" w:rsidRDefault="00EE6EE0" w:rsidP="00EE6EE0">
      <w:pPr>
        <w:rPr>
          <w:sz w:val="24"/>
          <w:szCs w:val="24"/>
        </w:rPr>
      </w:pPr>
    </w:p>
    <w:p w14:paraId="4FBFC175" w14:textId="77777777" w:rsidR="00022D2A" w:rsidRDefault="00022D2A" w:rsidP="00EE6EE0">
      <w:pPr>
        <w:rPr>
          <w:sz w:val="24"/>
          <w:szCs w:val="24"/>
        </w:rPr>
      </w:pPr>
    </w:p>
    <w:p w14:paraId="27E8CB8E" w14:textId="77777777" w:rsidR="00022D2A" w:rsidRPr="00803FD6" w:rsidRDefault="00022D2A" w:rsidP="00EE6EE0">
      <w:pPr>
        <w:rPr>
          <w:sz w:val="24"/>
          <w:szCs w:val="24"/>
        </w:rPr>
      </w:pPr>
    </w:p>
    <w:p w14:paraId="3EA8B3CC" w14:textId="77777777" w:rsidR="00EE6EE0" w:rsidRPr="00803FD6" w:rsidRDefault="00EE6EE0" w:rsidP="00EE6EE0">
      <w:pPr>
        <w:rPr>
          <w:sz w:val="24"/>
          <w:szCs w:val="24"/>
        </w:rPr>
      </w:pPr>
    </w:p>
    <w:p w14:paraId="69067B90" w14:textId="77777777" w:rsidR="00EE6EE0" w:rsidRPr="00803FD6" w:rsidRDefault="00EE6EE0" w:rsidP="00EE6EE0">
      <w:pPr>
        <w:pStyle w:val="3"/>
        <w:ind w:leftChars="0" w:left="0"/>
        <w:rPr>
          <w:rFonts w:ascii="Century" w:eastAsia="ＭＳ 明朝" w:hAnsi="Century"/>
          <w:kern w:val="2"/>
          <w:sz w:val="24"/>
          <w:szCs w:val="24"/>
        </w:rPr>
      </w:pPr>
    </w:p>
    <w:p w14:paraId="38BF3714" w14:textId="77777777" w:rsidR="00EE6EE0" w:rsidRPr="00803FD6" w:rsidRDefault="00EE6EE0" w:rsidP="004C0A59">
      <w:pPr>
        <w:pStyle w:val="3"/>
        <w:ind w:leftChars="0" w:left="0" w:firstLineChars="3600" w:firstLine="8640"/>
        <w:jc w:val="left"/>
        <w:rPr>
          <w:sz w:val="24"/>
          <w:szCs w:val="24"/>
        </w:rPr>
      </w:pPr>
      <w:r w:rsidRPr="00803FD6">
        <w:rPr>
          <w:rFonts w:hint="eastAsia"/>
          <w:sz w:val="24"/>
          <w:szCs w:val="24"/>
        </w:rPr>
        <w:t xml:space="preserve">守口市長　</w:t>
      </w:r>
      <w:r w:rsidR="00AB302E">
        <w:rPr>
          <w:rFonts w:hint="eastAsia"/>
          <w:sz w:val="24"/>
          <w:szCs w:val="24"/>
        </w:rPr>
        <w:t>瀬　　野</w:t>
      </w:r>
      <w:r w:rsidRPr="00803FD6">
        <w:rPr>
          <w:rFonts w:hint="eastAsia"/>
          <w:sz w:val="24"/>
          <w:szCs w:val="24"/>
        </w:rPr>
        <w:t xml:space="preserve">　　</w:t>
      </w:r>
      <w:r w:rsidR="00AB302E">
        <w:rPr>
          <w:rFonts w:hint="eastAsia"/>
          <w:sz w:val="24"/>
          <w:szCs w:val="24"/>
        </w:rPr>
        <w:t>憲　　一</w:t>
      </w:r>
      <w:r w:rsidRPr="00803FD6">
        <w:rPr>
          <w:rFonts w:hint="eastAsia"/>
          <w:sz w:val="24"/>
          <w:szCs w:val="24"/>
        </w:rPr>
        <w:t xml:space="preserve">　　　　</w:t>
      </w:r>
    </w:p>
    <w:p w14:paraId="1AB0C618" w14:textId="77777777" w:rsidR="00EE6EE0" w:rsidRPr="00803FD6" w:rsidRDefault="00EE6EE0" w:rsidP="004C0A59">
      <w:pPr>
        <w:jc w:val="left"/>
        <w:rPr>
          <w:sz w:val="24"/>
          <w:szCs w:val="24"/>
        </w:rPr>
      </w:pPr>
    </w:p>
    <w:p w14:paraId="0AAC59AB" w14:textId="77777777" w:rsidR="00EE6EE0" w:rsidRPr="00803FD6" w:rsidRDefault="00EE6EE0" w:rsidP="00EE6EE0">
      <w:pPr>
        <w:rPr>
          <w:sz w:val="24"/>
          <w:szCs w:val="24"/>
        </w:rPr>
      </w:pPr>
    </w:p>
    <w:p w14:paraId="10F8AB86" w14:textId="77777777" w:rsidR="00EE6EE0" w:rsidRPr="00803FD6" w:rsidRDefault="00EE6EE0" w:rsidP="00EE6EE0">
      <w:pPr>
        <w:rPr>
          <w:sz w:val="24"/>
          <w:szCs w:val="24"/>
        </w:rPr>
      </w:pPr>
    </w:p>
    <w:p w14:paraId="2ED8E236" w14:textId="77777777" w:rsidR="00EE6EE0" w:rsidRPr="00803FD6" w:rsidRDefault="00EE6EE0" w:rsidP="00EE6EE0">
      <w:pPr>
        <w:rPr>
          <w:sz w:val="24"/>
          <w:szCs w:val="24"/>
        </w:rPr>
      </w:pPr>
    </w:p>
    <w:p w14:paraId="117B4680" w14:textId="77777777" w:rsidR="00EE6EE0" w:rsidRPr="00803FD6" w:rsidRDefault="00EE6EE0" w:rsidP="00EE6EE0">
      <w:pPr>
        <w:rPr>
          <w:sz w:val="24"/>
          <w:szCs w:val="24"/>
        </w:rPr>
      </w:pPr>
    </w:p>
    <w:p w14:paraId="414C5200" w14:textId="28D5BFC2" w:rsidR="00EE6EE0" w:rsidRPr="00803FD6" w:rsidRDefault="00EE6EE0" w:rsidP="00EE6EE0">
      <w:pPr>
        <w:pStyle w:val="aa"/>
        <w:rPr>
          <w:sz w:val="24"/>
          <w:szCs w:val="24"/>
        </w:rPr>
      </w:pPr>
    </w:p>
    <w:p w14:paraId="27F29801" w14:textId="65F06757" w:rsidR="000351D0" w:rsidRPr="00803FD6" w:rsidRDefault="00EE6EE0" w:rsidP="000351D0">
      <w:pPr>
        <w:autoSpaceDE w:val="0"/>
        <w:autoSpaceDN w:val="0"/>
        <w:adjustRightInd w:val="0"/>
        <w:jc w:val="left"/>
        <w:rPr>
          <w:rFonts w:asciiTheme="minorEastAsia" w:eastAsiaTheme="minorEastAsia" w:hAnsiTheme="minorEastAsia"/>
          <w:sz w:val="24"/>
          <w:szCs w:val="24"/>
        </w:rPr>
      </w:pPr>
      <w:r w:rsidRPr="00803FD6">
        <w:rPr>
          <w:sz w:val="24"/>
          <w:szCs w:val="24"/>
        </w:rPr>
        <w:br w:type="page"/>
      </w:r>
    </w:p>
    <w:p w14:paraId="366D95CE" w14:textId="2A5428FF" w:rsidR="00022D2A" w:rsidRPr="00022D2A" w:rsidRDefault="00022D2A" w:rsidP="00022D2A">
      <w:pPr>
        <w:autoSpaceDE w:val="0"/>
        <w:autoSpaceDN w:val="0"/>
        <w:adjustRightInd w:val="0"/>
        <w:jc w:val="left"/>
        <w:rPr>
          <w:rFonts w:ascii="ＭＳ 明朝" w:hAnsi="ＭＳ 明朝"/>
          <w:sz w:val="24"/>
          <w:szCs w:val="24"/>
        </w:rPr>
      </w:pPr>
      <w:r w:rsidRPr="00022D2A">
        <w:rPr>
          <w:rFonts w:ascii="ＭＳ 明朝" w:hAnsi="ＭＳ 明朝" w:hint="eastAsia"/>
          <w:sz w:val="24"/>
          <w:szCs w:val="24"/>
        </w:rPr>
        <w:lastRenderedPageBreak/>
        <w:t>守口市条例第</w:t>
      </w:r>
      <w:r w:rsidR="003E1035">
        <w:rPr>
          <w:rFonts w:ascii="ＭＳ 明朝" w:hAnsi="ＭＳ 明朝" w:hint="eastAsia"/>
          <w:sz w:val="24"/>
          <w:szCs w:val="24"/>
        </w:rPr>
        <w:t>５</w:t>
      </w:r>
      <w:r w:rsidRPr="00022D2A">
        <w:rPr>
          <w:rFonts w:ascii="ＭＳ 明朝" w:hAnsi="ＭＳ 明朝" w:hint="eastAsia"/>
          <w:sz w:val="24"/>
          <w:szCs w:val="24"/>
        </w:rPr>
        <w:t>号</w:t>
      </w:r>
    </w:p>
    <w:p w14:paraId="1A3D5165" w14:textId="77777777" w:rsidR="00022D2A" w:rsidRDefault="00022D2A" w:rsidP="00022D2A">
      <w:pPr>
        <w:autoSpaceDE w:val="0"/>
        <w:autoSpaceDN w:val="0"/>
        <w:adjustRightInd w:val="0"/>
        <w:jc w:val="left"/>
        <w:rPr>
          <w:rFonts w:asciiTheme="majorEastAsia" w:eastAsiaTheme="majorEastAsia" w:hAnsiTheme="majorEastAsia"/>
          <w:sz w:val="24"/>
          <w:szCs w:val="24"/>
        </w:rPr>
      </w:pPr>
    </w:p>
    <w:p w14:paraId="4307C778" w14:textId="318E2D53" w:rsidR="00B11E2D" w:rsidRPr="00C90D2F" w:rsidRDefault="00C144F2" w:rsidP="00C90D2F">
      <w:pPr>
        <w:autoSpaceDE w:val="0"/>
        <w:autoSpaceDN w:val="0"/>
        <w:adjustRightInd w:val="0"/>
        <w:ind w:firstLineChars="300" w:firstLine="720"/>
        <w:jc w:val="left"/>
        <w:rPr>
          <w:rFonts w:asciiTheme="majorEastAsia" w:eastAsiaTheme="majorEastAsia" w:hAnsiTheme="majorEastAsia"/>
          <w:sz w:val="24"/>
          <w:szCs w:val="24"/>
        </w:rPr>
      </w:pPr>
      <w:r w:rsidRPr="00C144F2">
        <w:rPr>
          <w:rFonts w:asciiTheme="majorEastAsia" w:eastAsiaTheme="majorEastAsia" w:hAnsiTheme="majorEastAsia" w:hint="eastAsia"/>
          <w:sz w:val="24"/>
          <w:szCs w:val="24"/>
        </w:rPr>
        <w:t>みんなで育</w:t>
      </w:r>
      <w:r w:rsidR="00EB5228">
        <w:rPr>
          <w:rFonts w:asciiTheme="majorEastAsia" w:eastAsiaTheme="majorEastAsia" w:hAnsiTheme="majorEastAsia" w:hint="eastAsia"/>
          <w:sz w:val="24"/>
          <w:szCs w:val="24"/>
        </w:rPr>
        <w:t>む</w:t>
      </w:r>
      <w:r w:rsidRPr="00C144F2">
        <w:rPr>
          <w:rFonts w:asciiTheme="majorEastAsia" w:eastAsiaTheme="majorEastAsia" w:hAnsiTheme="majorEastAsia" w:hint="eastAsia"/>
          <w:sz w:val="24"/>
          <w:szCs w:val="24"/>
        </w:rPr>
        <w:t>手話のまち</w:t>
      </w:r>
      <w:r w:rsidR="00B11E2D" w:rsidRPr="00C90D2F">
        <w:rPr>
          <w:rFonts w:asciiTheme="majorEastAsia" w:eastAsiaTheme="majorEastAsia" w:hAnsiTheme="majorEastAsia" w:hint="eastAsia"/>
          <w:sz w:val="24"/>
          <w:szCs w:val="24"/>
        </w:rPr>
        <w:t>守口市手話言語条例</w:t>
      </w:r>
    </w:p>
    <w:p w14:paraId="1C7C0D7A" w14:textId="77777777" w:rsidR="00B11E2D" w:rsidRPr="00B11E2D" w:rsidRDefault="00B11E2D" w:rsidP="00B11E2D">
      <w:pPr>
        <w:autoSpaceDE w:val="0"/>
        <w:autoSpaceDN w:val="0"/>
        <w:adjustRightInd w:val="0"/>
        <w:jc w:val="left"/>
        <w:rPr>
          <w:rFonts w:asciiTheme="minorEastAsia" w:eastAsiaTheme="minorEastAsia" w:hAnsiTheme="minorEastAsia"/>
          <w:sz w:val="24"/>
          <w:szCs w:val="24"/>
        </w:rPr>
      </w:pPr>
    </w:p>
    <w:p w14:paraId="5E1DD4B7" w14:textId="77777777" w:rsidR="00B11E2D" w:rsidRPr="00B11E2D" w:rsidRDefault="00B11E2D" w:rsidP="00C90D2F">
      <w:pPr>
        <w:autoSpaceDE w:val="0"/>
        <w:autoSpaceDN w:val="0"/>
        <w:adjustRightInd w:val="0"/>
        <w:ind w:firstLineChars="100" w:firstLine="240"/>
        <w:jc w:val="left"/>
        <w:rPr>
          <w:rFonts w:asciiTheme="minorEastAsia" w:eastAsiaTheme="minorEastAsia" w:hAnsiTheme="minorEastAsia"/>
          <w:sz w:val="24"/>
          <w:szCs w:val="24"/>
        </w:rPr>
      </w:pPr>
      <w:r w:rsidRPr="00B11E2D">
        <w:rPr>
          <w:rFonts w:asciiTheme="minorEastAsia" w:eastAsiaTheme="minorEastAsia" w:hAnsiTheme="minorEastAsia" w:hint="eastAsia"/>
          <w:sz w:val="24"/>
          <w:szCs w:val="24"/>
        </w:rPr>
        <w:t>手話は、ろう者にとって大切な言語です。</w:t>
      </w:r>
    </w:p>
    <w:p w14:paraId="397650B0" w14:textId="77777777" w:rsidR="00B11E2D" w:rsidRPr="00B11E2D" w:rsidRDefault="00B11E2D" w:rsidP="00C90D2F">
      <w:pPr>
        <w:autoSpaceDE w:val="0"/>
        <w:autoSpaceDN w:val="0"/>
        <w:adjustRightInd w:val="0"/>
        <w:ind w:firstLineChars="100" w:firstLine="240"/>
        <w:jc w:val="left"/>
        <w:rPr>
          <w:rFonts w:asciiTheme="minorEastAsia" w:eastAsiaTheme="minorEastAsia" w:hAnsiTheme="minorEastAsia"/>
          <w:sz w:val="24"/>
          <w:szCs w:val="24"/>
        </w:rPr>
      </w:pPr>
      <w:r w:rsidRPr="00B11E2D">
        <w:rPr>
          <w:rFonts w:asciiTheme="minorEastAsia" w:eastAsiaTheme="minorEastAsia" w:hAnsiTheme="minorEastAsia" w:hint="eastAsia"/>
          <w:sz w:val="24"/>
          <w:szCs w:val="24"/>
        </w:rPr>
        <w:t>手話は、聞こえる人たちの音声言語と同様に、大切なコミュニケーションのための手段です。</w:t>
      </w:r>
    </w:p>
    <w:p w14:paraId="0B025279" w14:textId="7118991D" w:rsidR="00B11E2D" w:rsidRPr="00B11E2D" w:rsidRDefault="00B11E2D" w:rsidP="00C90D2F">
      <w:pPr>
        <w:autoSpaceDE w:val="0"/>
        <w:autoSpaceDN w:val="0"/>
        <w:adjustRightInd w:val="0"/>
        <w:ind w:firstLineChars="100" w:firstLine="240"/>
        <w:rPr>
          <w:rFonts w:asciiTheme="minorEastAsia" w:eastAsiaTheme="minorEastAsia" w:hAnsiTheme="minorEastAsia"/>
          <w:sz w:val="24"/>
          <w:szCs w:val="24"/>
        </w:rPr>
      </w:pPr>
      <w:r w:rsidRPr="00B11E2D">
        <w:rPr>
          <w:rFonts w:asciiTheme="minorEastAsia" w:eastAsiaTheme="minorEastAsia" w:hAnsiTheme="minorEastAsia" w:hint="eastAsia"/>
          <w:sz w:val="24"/>
          <w:szCs w:val="24"/>
        </w:rPr>
        <w:t>手話は、音声言語と異なり、手指や体の動き、表情により視覚的に表現する言語です。ろう者は、物事を考え、コミュニケーションを図り、お互いの気持ちを理解し合うために、また、知識を蓄え、文化を創造するために必要な言語として手話を大切に育んできました。</w:t>
      </w:r>
    </w:p>
    <w:p w14:paraId="732299F6" w14:textId="57B6EB57" w:rsidR="00B11E2D" w:rsidRPr="00B11E2D" w:rsidRDefault="00B11E2D" w:rsidP="00C90D2F">
      <w:pPr>
        <w:autoSpaceDE w:val="0"/>
        <w:autoSpaceDN w:val="0"/>
        <w:adjustRightInd w:val="0"/>
        <w:ind w:firstLineChars="100" w:firstLine="240"/>
        <w:rPr>
          <w:rFonts w:asciiTheme="minorEastAsia" w:eastAsiaTheme="minorEastAsia" w:hAnsiTheme="minorEastAsia"/>
          <w:sz w:val="24"/>
          <w:szCs w:val="24"/>
        </w:rPr>
      </w:pPr>
      <w:r w:rsidRPr="00B11E2D">
        <w:rPr>
          <w:rFonts w:asciiTheme="minorEastAsia" w:eastAsiaTheme="minorEastAsia" w:hAnsiTheme="minorEastAsia" w:hint="eastAsia"/>
          <w:sz w:val="24"/>
          <w:szCs w:val="24"/>
        </w:rPr>
        <w:t>しかしながら、これまで手話が言語として認められてこなかった時代があったことや、手話を使用することができる環境が十分に整えられてこなかったことなどから、ろう者は、必要な情報を得たり、円滑なコミュニケーションをとることが困難でした。</w:t>
      </w:r>
    </w:p>
    <w:p w14:paraId="11796071" w14:textId="1F6F418C" w:rsidR="00B11E2D" w:rsidRPr="00B11E2D" w:rsidRDefault="00B11E2D" w:rsidP="00C90D2F">
      <w:pPr>
        <w:autoSpaceDE w:val="0"/>
        <w:autoSpaceDN w:val="0"/>
        <w:adjustRightInd w:val="0"/>
        <w:ind w:firstLineChars="100" w:firstLine="240"/>
        <w:rPr>
          <w:rFonts w:asciiTheme="minorEastAsia" w:eastAsiaTheme="minorEastAsia" w:hAnsiTheme="minorEastAsia"/>
          <w:sz w:val="24"/>
          <w:szCs w:val="24"/>
        </w:rPr>
      </w:pPr>
      <w:r w:rsidRPr="00B11E2D">
        <w:rPr>
          <w:rFonts w:asciiTheme="minorEastAsia" w:eastAsiaTheme="minorEastAsia" w:hAnsiTheme="minorEastAsia" w:hint="eastAsia"/>
          <w:sz w:val="24"/>
          <w:szCs w:val="24"/>
        </w:rPr>
        <w:t>こうした中、障害者基本法（昭和</w:t>
      </w:r>
      <w:r w:rsidR="00C90D2F">
        <w:rPr>
          <w:rFonts w:asciiTheme="minorEastAsia" w:eastAsiaTheme="minorEastAsia" w:hAnsiTheme="minorEastAsia" w:hint="eastAsia"/>
          <w:sz w:val="24"/>
          <w:szCs w:val="24"/>
        </w:rPr>
        <w:t>45</w:t>
      </w:r>
      <w:r w:rsidRPr="00B11E2D">
        <w:rPr>
          <w:rFonts w:asciiTheme="minorEastAsia" w:eastAsiaTheme="minorEastAsia" w:hAnsiTheme="minorEastAsia" w:hint="eastAsia"/>
          <w:sz w:val="24"/>
          <w:szCs w:val="24"/>
        </w:rPr>
        <w:t>年法律第</w:t>
      </w:r>
      <w:r w:rsidR="00C90D2F">
        <w:rPr>
          <w:rFonts w:asciiTheme="minorEastAsia" w:eastAsiaTheme="minorEastAsia" w:hAnsiTheme="minorEastAsia" w:hint="eastAsia"/>
          <w:sz w:val="24"/>
          <w:szCs w:val="24"/>
        </w:rPr>
        <w:t>84</w:t>
      </w:r>
      <w:r w:rsidRPr="00B11E2D">
        <w:rPr>
          <w:rFonts w:asciiTheme="minorEastAsia" w:eastAsiaTheme="minorEastAsia" w:hAnsiTheme="minorEastAsia" w:hint="eastAsia"/>
          <w:sz w:val="24"/>
          <w:szCs w:val="24"/>
        </w:rPr>
        <w:t>号）及び障害者の権利に関する条約（以下「障害者基本法等」と総称する。）において、手話が言語として位置付けられたことにより、手話に対する理解は広がりつつありますが、まだ十分とは言えません。</w:t>
      </w:r>
    </w:p>
    <w:p w14:paraId="78757C14" w14:textId="49FEEBB2" w:rsidR="00B11E2D" w:rsidRPr="00B11E2D" w:rsidRDefault="00B11E2D" w:rsidP="00C90D2F">
      <w:pPr>
        <w:autoSpaceDE w:val="0"/>
        <w:autoSpaceDN w:val="0"/>
        <w:adjustRightInd w:val="0"/>
        <w:ind w:firstLineChars="100" w:firstLine="240"/>
        <w:rPr>
          <w:rFonts w:asciiTheme="minorEastAsia" w:eastAsiaTheme="minorEastAsia" w:hAnsiTheme="minorEastAsia"/>
          <w:sz w:val="24"/>
          <w:szCs w:val="24"/>
        </w:rPr>
      </w:pPr>
      <w:r w:rsidRPr="00B11E2D">
        <w:rPr>
          <w:rFonts w:asciiTheme="minorEastAsia" w:eastAsiaTheme="minorEastAsia" w:hAnsiTheme="minorEastAsia" w:hint="eastAsia"/>
          <w:sz w:val="24"/>
          <w:szCs w:val="24"/>
        </w:rPr>
        <w:t>本市においても、手話の理解とその普及を通じて、地域で支え合い、手話を使って安心して暮らすことができるまちづくりが求められています。</w:t>
      </w:r>
    </w:p>
    <w:p w14:paraId="4E2611D6" w14:textId="68E9BC35" w:rsidR="00B11E2D" w:rsidRPr="00B11E2D" w:rsidRDefault="00B11E2D" w:rsidP="00C90D2F">
      <w:pPr>
        <w:autoSpaceDE w:val="0"/>
        <w:autoSpaceDN w:val="0"/>
        <w:adjustRightInd w:val="0"/>
        <w:ind w:firstLineChars="100" w:firstLine="240"/>
        <w:rPr>
          <w:rFonts w:asciiTheme="minorEastAsia" w:eastAsiaTheme="minorEastAsia" w:hAnsiTheme="minorEastAsia"/>
          <w:sz w:val="24"/>
          <w:szCs w:val="24"/>
        </w:rPr>
      </w:pPr>
      <w:r w:rsidRPr="00B11E2D">
        <w:rPr>
          <w:rFonts w:asciiTheme="minorEastAsia" w:eastAsiaTheme="minorEastAsia" w:hAnsiTheme="minorEastAsia" w:hint="eastAsia"/>
          <w:sz w:val="24"/>
          <w:szCs w:val="24"/>
        </w:rPr>
        <w:t>ここに、私たちは、「手話は言語である」と認識するとともに、障害者基本法等の理念に基づき、全ての市民が</w:t>
      </w:r>
      <w:r w:rsidR="00C90D2F">
        <w:rPr>
          <w:rFonts w:asciiTheme="minorEastAsia" w:eastAsiaTheme="minorEastAsia" w:hAnsiTheme="minorEastAsia" w:hint="eastAsia"/>
          <w:sz w:val="24"/>
          <w:szCs w:val="24"/>
        </w:rPr>
        <w:t>障害</w:t>
      </w:r>
      <w:r w:rsidRPr="00B11E2D">
        <w:rPr>
          <w:rFonts w:asciiTheme="minorEastAsia" w:eastAsiaTheme="minorEastAsia" w:hAnsiTheme="minorEastAsia" w:hint="eastAsia"/>
          <w:sz w:val="24"/>
          <w:szCs w:val="24"/>
        </w:rPr>
        <w:t>の有無にかかわらず基本的人権を有する個人として尊重され、お互いの人格と個性を尊重し合う共生社会の実現に向けて、更なる努力を続けることを決意し、この条例を制定します</w:t>
      </w:r>
      <w:r w:rsidR="006A2D86">
        <w:rPr>
          <w:rFonts w:asciiTheme="minorEastAsia" w:eastAsiaTheme="minorEastAsia" w:hAnsiTheme="minorEastAsia" w:hint="eastAsia"/>
          <w:sz w:val="24"/>
          <w:szCs w:val="24"/>
        </w:rPr>
        <w:t>。</w:t>
      </w:r>
    </w:p>
    <w:p w14:paraId="4C144ECC" w14:textId="77777777" w:rsidR="00B11E2D" w:rsidRPr="00B11E2D" w:rsidRDefault="00B11E2D" w:rsidP="00B11E2D">
      <w:pPr>
        <w:autoSpaceDE w:val="0"/>
        <w:autoSpaceDN w:val="0"/>
        <w:adjustRightInd w:val="0"/>
        <w:jc w:val="left"/>
        <w:rPr>
          <w:rFonts w:asciiTheme="minorEastAsia" w:eastAsiaTheme="minorEastAsia" w:hAnsiTheme="minorEastAsia"/>
          <w:sz w:val="24"/>
          <w:szCs w:val="24"/>
        </w:rPr>
      </w:pPr>
      <w:r w:rsidRPr="00B11E2D">
        <w:rPr>
          <w:rFonts w:asciiTheme="minorEastAsia" w:eastAsiaTheme="minorEastAsia" w:hAnsiTheme="minorEastAsia" w:hint="eastAsia"/>
          <w:sz w:val="24"/>
          <w:szCs w:val="24"/>
        </w:rPr>
        <w:t xml:space="preserve">　（目的）</w:t>
      </w:r>
    </w:p>
    <w:p w14:paraId="421FD62E" w14:textId="759B5356" w:rsidR="00B11E2D" w:rsidRPr="00B11E2D" w:rsidRDefault="00B11E2D" w:rsidP="00C90D2F">
      <w:pPr>
        <w:autoSpaceDE w:val="0"/>
        <w:autoSpaceDN w:val="0"/>
        <w:adjustRightInd w:val="0"/>
        <w:ind w:left="240" w:hangingChars="100" w:hanging="240"/>
        <w:rPr>
          <w:rFonts w:asciiTheme="minorEastAsia" w:eastAsiaTheme="minorEastAsia" w:hAnsiTheme="minorEastAsia"/>
          <w:sz w:val="24"/>
          <w:szCs w:val="24"/>
        </w:rPr>
      </w:pPr>
      <w:r w:rsidRPr="00C90D2F">
        <w:rPr>
          <w:rFonts w:asciiTheme="majorEastAsia" w:eastAsiaTheme="majorEastAsia" w:hAnsiTheme="majorEastAsia" w:hint="eastAsia"/>
          <w:sz w:val="24"/>
          <w:szCs w:val="24"/>
        </w:rPr>
        <w:t>第１条</w:t>
      </w:r>
      <w:r w:rsidRPr="00B11E2D">
        <w:rPr>
          <w:rFonts w:asciiTheme="minorEastAsia" w:eastAsiaTheme="minorEastAsia" w:hAnsiTheme="minorEastAsia" w:hint="eastAsia"/>
          <w:sz w:val="24"/>
          <w:szCs w:val="24"/>
        </w:rPr>
        <w:t xml:space="preserve">　この条例は、手話が言語であるとの認識に基づき、</w:t>
      </w:r>
      <w:r w:rsidRPr="000310F8">
        <w:rPr>
          <w:rFonts w:asciiTheme="minorEastAsia" w:eastAsiaTheme="minorEastAsia" w:hAnsiTheme="minorEastAsia" w:hint="eastAsia"/>
          <w:sz w:val="24"/>
          <w:szCs w:val="24"/>
        </w:rPr>
        <w:t>手話の理解及び普及</w:t>
      </w:r>
      <w:r w:rsidRPr="00B11E2D">
        <w:rPr>
          <w:rFonts w:asciiTheme="minorEastAsia" w:eastAsiaTheme="minorEastAsia" w:hAnsiTheme="minorEastAsia" w:hint="eastAsia"/>
          <w:sz w:val="24"/>
          <w:szCs w:val="24"/>
        </w:rPr>
        <w:t>並びに地域における手話を使用しやすい環境の構築に関し、基本理念を定め、市の責務及び市民等の役割を明らかにするとともに、総合的かつ計画的に施策を推進し、もってろう者とろう者以外の者とが共生することができる地域社会の実現を図ることを目的とする。</w:t>
      </w:r>
    </w:p>
    <w:p w14:paraId="7484EA25" w14:textId="77777777" w:rsidR="00B11E2D" w:rsidRPr="00B11E2D" w:rsidRDefault="00B11E2D" w:rsidP="00B11E2D">
      <w:pPr>
        <w:autoSpaceDE w:val="0"/>
        <w:autoSpaceDN w:val="0"/>
        <w:adjustRightInd w:val="0"/>
        <w:jc w:val="left"/>
        <w:rPr>
          <w:rFonts w:asciiTheme="minorEastAsia" w:eastAsiaTheme="minorEastAsia" w:hAnsiTheme="minorEastAsia"/>
          <w:sz w:val="24"/>
          <w:szCs w:val="24"/>
        </w:rPr>
      </w:pPr>
      <w:r w:rsidRPr="00B11E2D">
        <w:rPr>
          <w:rFonts w:asciiTheme="minorEastAsia" w:eastAsiaTheme="minorEastAsia" w:hAnsiTheme="minorEastAsia" w:hint="eastAsia"/>
          <w:sz w:val="24"/>
          <w:szCs w:val="24"/>
        </w:rPr>
        <w:t xml:space="preserve">　（定義）</w:t>
      </w:r>
    </w:p>
    <w:p w14:paraId="2A177418" w14:textId="77777777" w:rsidR="00B11E2D" w:rsidRPr="00B11E2D" w:rsidRDefault="00B11E2D" w:rsidP="00B11E2D">
      <w:pPr>
        <w:autoSpaceDE w:val="0"/>
        <w:autoSpaceDN w:val="0"/>
        <w:adjustRightInd w:val="0"/>
        <w:jc w:val="left"/>
        <w:rPr>
          <w:rFonts w:asciiTheme="minorEastAsia" w:eastAsiaTheme="minorEastAsia" w:hAnsiTheme="minorEastAsia"/>
          <w:sz w:val="24"/>
          <w:szCs w:val="24"/>
        </w:rPr>
      </w:pPr>
      <w:r w:rsidRPr="00C90D2F">
        <w:rPr>
          <w:rFonts w:asciiTheme="majorEastAsia" w:eastAsiaTheme="majorEastAsia" w:hAnsiTheme="majorEastAsia" w:hint="eastAsia"/>
          <w:sz w:val="24"/>
          <w:szCs w:val="24"/>
        </w:rPr>
        <w:t>第２条</w:t>
      </w:r>
      <w:r w:rsidRPr="00B11E2D">
        <w:rPr>
          <w:rFonts w:asciiTheme="minorEastAsia" w:eastAsiaTheme="minorEastAsia" w:hAnsiTheme="minorEastAsia" w:hint="eastAsia"/>
          <w:sz w:val="24"/>
          <w:szCs w:val="24"/>
        </w:rPr>
        <w:t xml:space="preserve">　この条例において、次の各号に掲げる用語の意義は、当該各号に定めるところによる。</w:t>
      </w:r>
    </w:p>
    <w:p w14:paraId="60CD90DD" w14:textId="744B1AA6" w:rsidR="00B11E2D" w:rsidRPr="00B11E2D" w:rsidRDefault="00C90D2F" w:rsidP="00C90D2F">
      <w:pPr>
        <w:autoSpaceDE w:val="0"/>
        <w:autoSpaceDN w:val="0"/>
        <w:adjustRightInd w:val="0"/>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B11E2D" w:rsidRPr="00B11E2D">
        <w:rPr>
          <w:rFonts w:asciiTheme="minorEastAsia" w:eastAsiaTheme="minorEastAsia" w:hAnsiTheme="minorEastAsia" w:hint="eastAsia"/>
          <w:sz w:val="24"/>
          <w:szCs w:val="24"/>
        </w:rPr>
        <w:t>１</w:t>
      </w:r>
      <w:r>
        <w:rPr>
          <w:rFonts w:asciiTheme="minorEastAsia" w:eastAsiaTheme="minorEastAsia" w:hAnsiTheme="minorEastAsia" w:hint="eastAsia"/>
          <w:sz w:val="24"/>
          <w:szCs w:val="24"/>
        </w:rPr>
        <w:t xml:space="preserve">)　</w:t>
      </w:r>
      <w:r w:rsidR="00B11E2D" w:rsidRPr="00B11E2D">
        <w:rPr>
          <w:rFonts w:asciiTheme="minorEastAsia" w:eastAsiaTheme="minorEastAsia" w:hAnsiTheme="minorEastAsia" w:hint="eastAsia"/>
          <w:sz w:val="24"/>
          <w:szCs w:val="24"/>
        </w:rPr>
        <w:t>ろう者　手話を主なコミュニケーションのための手段として用いる聴覚</w:t>
      </w:r>
      <w:r>
        <w:rPr>
          <w:rFonts w:asciiTheme="minorEastAsia" w:eastAsiaTheme="minorEastAsia" w:hAnsiTheme="minorEastAsia" w:hint="eastAsia"/>
          <w:sz w:val="24"/>
          <w:szCs w:val="24"/>
        </w:rPr>
        <w:t>障害</w:t>
      </w:r>
      <w:r w:rsidR="00B11E2D" w:rsidRPr="00B11E2D">
        <w:rPr>
          <w:rFonts w:asciiTheme="minorEastAsia" w:eastAsiaTheme="minorEastAsia" w:hAnsiTheme="minorEastAsia" w:hint="eastAsia"/>
          <w:sz w:val="24"/>
          <w:szCs w:val="24"/>
        </w:rPr>
        <w:t>者をいう。</w:t>
      </w:r>
    </w:p>
    <w:p w14:paraId="493B4773" w14:textId="2E820246" w:rsidR="00B11E2D" w:rsidRPr="00B11E2D" w:rsidRDefault="00C90D2F" w:rsidP="00C90D2F">
      <w:pPr>
        <w:autoSpaceDE w:val="0"/>
        <w:autoSpaceDN w:val="0"/>
        <w:adjustRightInd w:val="0"/>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00B11E2D" w:rsidRPr="00B11E2D">
        <w:rPr>
          <w:rFonts w:asciiTheme="minorEastAsia" w:eastAsiaTheme="minorEastAsia" w:hAnsiTheme="minorEastAsia" w:hint="eastAsia"/>
          <w:sz w:val="24"/>
          <w:szCs w:val="24"/>
        </w:rPr>
        <w:t>２</w:t>
      </w:r>
      <w:r>
        <w:rPr>
          <w:rFonts w:asciiTheme="minorEastAsia" w:eastAsiaTheme="minorEastAsia" w:hAnsiTheme="minorEastAsia" w:hint="eastAsia"/>
          <w:sz w:val="24"/>
          <w:szCs w:val="24"/>
        </w:rPr>
        <w:t xml:space="preserve">)　</w:t>
      </w:r>
      <w:r w:rsidR="00B11E2D" w:rsidRPr="00B11E2D">
        <w:rPr>
          <w:rFonts w:asciiTheme="minorEastAsia" w:eastAsiaTheme="minorEastAsia" w:hAnsiTheme="minorEastAsia" w:hint="eastAsia"/>
          <w:sz w:val="24"/>
          <w:szCs w:val="24"/>
        </w:rPr>
        <w:t>市民　市</w:t>
      </w:r>
      <w:r w:rsidR="005221BD">
        <w:rPr>
          <w:rFonts w:asciiTheme="minorEastAsia" w:eastAsiaTheme="minorEastAsia" w:hAnsiTheme="minorEastAsia" w:hint="eastAsia"/>
          <w:sz w:val="24"/>
          <w:szCs w:val="24"/>
        </w:rPr>
        <w:t>の区域</w:t>
      </w:r>
      <w:r w:rsidR="00B11E2D" w:rsidRPr="00B11E2D">
        <w:rPr>
          <w:rFonts w:asciiTheme="minorEastAsia" w:eastAsiaTheme="minorEastAsia" w:hAnsiTheme="minorEastAsia" w:hint="eastAsia"/>
          <w:sz w:val="24"/>
          <w:szCs w:val="24"/>
        </w:rPr>
        <w:t>内に</w:t>
      </w:r>
      <w:r w:rsidR="005221BD">
        <w:rPr>
          <w:rFonts w:asciiTheme="minorEastAsia" w:eastAsiaTheme="minorEastAsia" w:hAnsiTheme="minorEastAsia" w:hint="eastAsia"/>
          <w:sz w:val="24"/>
          <w:szCs w:val="24"/>
        </w:rPr>
        <w:t>居住し</w:t>
      </w:r>
      <w:r w:rsidR="00B11E2D" w:rsidRPr="00B11E2D">
        <w:rPr>
          <w:rFonts w:asciiTheme="minorEastAsia" w:eastAsiaTheme="minorEastAsia" w:hAnsiTheme="minorEastAsia" w:hint="eastAsia"/>
          <w:sz w:val="24"/>
          <w:szCs w:val="24"/>
        </w:rPr>
        <w:t>、在職</w:t>
      </w:r>
      <w:r w:rsidR="005221BD">
        <w:rPr>
          <w:rFonts w:asciiTheme="minorEastAsia" w:eastAsiaTheme="minorEastAsia" w:hAnsiTheme="minorEastAsia" w:hint="eastAsia"/>
          <w:sz w:val="24"/>
          <w:szCs w:val="24"/>
        </w:rPr>
        <w:t>し、</w:t>
      </w:r>
      <w:r w:rsidR="00B11E2D" w:rsidRPr="00B11E2D">
        <w:rPr>
          <w:rFonts w:asciiTheme="minorEastAsia" w:eastAsiaTheme="minorEastAsia" w:hAnsiTheme="minorEastAsia" w:hint="eastAsia"/>
          <w:sz w:val="24"/>
          <w:szCs w:val="24"/>
        </w:rPr>
        <w:t>又は在学する者をいう。</w:t>
      </w:r>
    </w:p>
    <w:p w14:paraId="0230E677" w14:textId="71A4A2D8" w:rsidR="00B11E2D" w:rsidRPr="00B11E2D" w:rsidRDefault="00C90D2F" w:rsidP="00C90D2F">
      <w:pPr>
        <w:autoSpaceDE w:val="0"/>
        <w:autoSpaceDN w:val="0"/>
        <w:adjustRightInd w:val="0"/>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B11E2D" w:rsidRPr="00B11E2D">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 xml:space="preserve">)　</w:t>
      </w:r>
      <w:r w:rsidR="00B11E2D" w:rsidRPr="00B11E2D">
        <w:rPr>
          <w:rFonts w:asciiTheme="minorEastAsia" w:eastAsiaTheme="minorEastAsia" w:hAnsiTheme="minorEastAsia" w:hint="eastAsia"/>
          <w:sz w:val="24"/>
          <w:szCs w:val="24"/>
        </w:rPr>
        <w:t>事業者　市</w:t>
      </w:r>
      <w:r w:rsidR="005221BD">
        <w:rPr>
          <w:rFonts w:asciiTheme="minorEastAsia" w:eastAsiaTheme="minorEastAsia" w:hAnsiTheme="minorEastAsia" w:hint="eastAsia"/>
          <w:sz w:val="24"/>
          <w:szCs w:val="24"/>
        </w:rPr>
        <w:t>の区域</w:t>
      </w:r>
      <w:r w:rsidR="00B11E2D" w:rsidRPr="00B11E2D">
        <w:rPr>
          <w:rFonts w:asciiTheme="minorEastAsia" w:eastAsiaTheme="minorEastAsia" w:hAnsiTheme="minorEastAsia" w:hint="eastAsia"/>
          <w:sz w:val="24"/>
          <w:szCs w:val="24"/>
        </w:rPr>
        <w:t>内で事業を営む個人又は法人その他の団体をいう。</w:t>
      </w:r>
    </w:p>
    <w:p w14:paraId="695FD266" w14:textId="77777777" w:rsidR="00B11E2D" w:rsidRPr="00B11E2D" w:rsidRDefault="00B11E2D" w:rsidP="00B11E2D">
      <w:pPr>
        <w:autoSpaceDE w:val="0"/>
        <w:autoSpaceDN w:val="0"/>
        <w:adjustRightInd w:val="0"/>
        <w:jc w:val="left"/>
        <w:rPr>
          <w:rFonts w:asciiTheme="minorEastAsia" w:eastAsiaTheme="minorEastAsia" w:hAnsiTheme="minorEastAsia"/>
          <w:sz w:val="24"/>
          <w:szCs w:val="24"/>
        </w:rPr>
      </w:pPr>
      <w:r w:rsidRPr="00B11E2D">
        <w:rPr>
          <w:rFonts w:asciiTheme="minorEastAsia" w:eastAsiaTheme="minorEastAsia" w:hAnsiTheme="minorEastAsia" w:hint="eastAsia"/>
          <w:sz w:val="24"/>
          <w:szCs w:val="24"/>
        </w:rPr>
        <w:t xml:space="preserve">　（基本理念）</w:t>
      </w:r>
    </w:p>
    <w:p w14:paraId="078F69C1" w14:textId="38FBE401" w:rsidR="00A93FCA" w:rsidRDefault="00A93FCA" w:rsidP="00A93FCA">
      <w:pPr>
        <w:autoSpaceDE w:val="0"/>
        <w:autoSpaceDN w:val="0"/>
        <w:adjustRightInd w:val="0"/>
        <w:ind w:left="240" w:hangingChars="100" w:hanging="240"/>
        <w:rPr>
          <w:rFonts w:asciiTheme="minorEastAsia" w:eastAsiaTheme="minorEastAsia" w:hAnsiTheme="minorEastAsia"/>
          <w:color w:val="FF0000"/>
          <w:sz w:val="24"/>
          <w:szCs w:val="24"/>
        </w:rPr>
      </w:pPr>
      <w:r w:rsidRPr="000310F8">
        <w:rPr>
          <w:rFonts w:asciiTheme="majorEastAsia" w:eastAsiaTheme="majorEastAsia" w:hAnsiTheme="majorEastAsia" w:hint="eastAsia"/>
          <w:color w:val="000000" w:themeColor="text1"/>
          <w:sz w:val="24"/>
          <w:szCs w:val="24"/>
        </w:rPr>
        <w:t>第３条</w:t>
      </w:r>
      <w:r w:rsidRPr="000310F8">
        <w:rPr>
          <w:rFonts w:asciiTheme="minorEastAsia" w:eastAsiaTheme="minorEastAsia" w:hAnsiTheme="minorEastAsia" w:hint="eastAsia"/>
          <w:color w:val="000000" w:themeColor="text1"/>
          <w:sz w:val="24"/>
          <w:szCs w:val="24"/>
        </w:rPr>
        <w:t xml:space="preserve">　手話が言語であることを認識し、ろう者が手話によりコミュニケーションを図る権利を有することを前提として、その権利は尊重されなければならない。</w:t>
      </w:r>
    </w:p>
    <w:p w14:paraId="608D4E6A" w14:textId="77777777" w:rsidR="00B11E2D" w:rsidRPr="00B11E2D" w:rsidRDefault="00B11E2D" w:rsidP="00C90D2F">
      <w:pPr>
        <w:autoSpaceDE w:val="0"/>
        <w:autoSpaceDN w:val="0"/>
        <w:adjustRightInd w:val="0"/>
        <w:ind w:firstLineChars="100" w:firstLine="240"/>
        <w:jc w:val="left"/>
        <w:rPr>
          <w:rFonts w:asciiTheme="minorEastAsia" w:eastAsiaTheme="minorEastAsia" w:hAnsiTheme="minorEastAsia"/>
          <w:sz w:val="24"/>
          <w:szCs w:val="24"/>
        </w:rPr>
      </w:pPr>
      <w:r w:rsidRPr="00B11E2D">
        <w:rPr>
          <w:rFonts w:asciiTheme="minorEastAsia" w:eastAsiaTheme="minorEastAsia" w:hAnsiTheme="minorEastAsia" w:hint="eastAsia"/>
          <w:sz w:val="24"/>
          <w:szCs w:val="24"/>
        </w:rPr>
        <w:t xml:space="preserve">（市の責務） </w:t>
      </w:r>
    </w:p>
    <w:p w14:paraId="280611F9" w14:textId="2B2FFFDC" w:rsidR="00B11E2D" w:rsidRPr="00B11E2D" w:rsidRDefault="00B11E2D" w:rsidP="00C90D2F">
      <w:pPr>
        <w:autoSpaceDE w:val="0"/>
        <w:autoSpaceDN w:val="0"/>
        <w:adjustRightInd w:val="0"/>
        <w:ind w:left="240" w:hangingChars="100" w:hanging="240"/>
        <w:rPr>
          <w:rFonts w:asciiTheme="minorEastAsia" w:eastAsiaTheme="minorEastAsia" w:hAnsiTheme="minorEastAsia"/>
          <w:sz w:val="24"/>
          <w:szCs w:val="24"/>
        </w:rPr>
      </w:pPr>
      <w:r w:rsidRPr="00C90D2F">
        <w:rPr>
          <w:rFonts w:asciiTheme="majorEastAsia" w:eastAsiaTheme="majorEastAsia" w:hAnsiTheme="majorEastAsia" w:hint="eastAsia"/>
          <w:sz w:val="24"/>
          <w:szCs w:val="24"/>
        </w:rPr>
        <w:t>第４</w:t>
      </w:r>
      <w:r w:rsidRPr="000310F8">
        <w:rPr>
          <w:rFonts w:asciiTheme="majorEastAsia" w:eastAsiaTheme="majorEastAsia" w:hAnsiTheme="majorEastAsia" w:hint="eastAsia"/>
          <w:sz w:val="24"/>
          <w:szCs w:val="24"/>
        </w:rPr>
        <w:t>条</w:t>
      </w:r>
      <w:r w:rsidRPr="000310F8">
        <w:rPr>
          <w:rFonts w:asciiTheme="minorEastAsia" w:eastAsiaTheme="minorEastAsia" w:hAnsiTheme="minorEastAsia" w:hint="eastAsia"/>
          <w:sz w:val="24"/>
          <w:szCs w:val="24"/>
        </w:rPr>
        <w:t xml:space="preserve">　市は、前条に定める基本理念にのっとり、手話の普及並びに手話及びろう者に対する理解の促進に努めるとともに、ろう者が様々な場面で手話によるコミュニケーションをとることができ、自立した日常生活及び地域における社会参加が保障されるよう、必要な措置を講ずるものとする。</w:t>
      </w:r>
    </w:p>
    <w:p w14:paraId="042B984E" w14:textId="77777777" w:rsidR="00B11E2D" w:rsidRPr="00B11E2D" w:rsidRDefault="00B11E2D" w:rsidP="00C90D2F">
      <w:pPr>
        <w:autoSpaceDE w:val="0"/>
        <w:autoSpaceDN w:val="0"/>
        <w:adjustRightInd w:val="0"/>
        <w:ind w:firstLineChars="100" w:firstLine="240"/>
        <w:jc w:val="left"/>
        <w:rPr>
          <w:rFonts w:asciiTheme="minorEastAsia" w:eastAsiaTheme="minorEastAsia" w:hAnsiTheme="minorEastAsia"/>
          <w:sz w:val="24"/>
          <w:szCs w:val="24"/>
        </w:rPr>
      </w:pPr>
      <w:r w:rsidRPr="00B11E2D">
        <w:rPr>
          <w:rFonts w:asciiTheme="minorEastAsia" w:eastAsiaTheme="minorEastAsia" w:hAnsiTheme="minorEastAsia" w:hint="eastAsia"/>
          <w:sz w:val="24"/>
          <w:szCs w:val="24"/>
        </w:rPr>
        <w:t xml:space="preserve">（市民の役割） </w:t>
      </w:r>
    </w:p>
    <w:p w14:paraId="177E8E54" w14:textId="6B777429" w:rsidR="00B11E2D" w:rsidRPr="00B11E2D" w:rsidRDefault="00B11E2D" w:rsidP="00C90D2F">
      <w:pPr>
        <w:autoSpaceDE w:val="0"/>
        <w:autoSpaceDN w:val="0"/>
        <w:adjustRightInd w:val="0"/>
        <w:ind w:left="240" w:hangingChars="100" w:hanging="240"/>
        <w:rPr>
          <w:rFonts w:asciiTheme="minorEastAsia" w:eastAsiaTheme="minorEastAsia" w:hAnsiTheme="minorEastAsia"/>
          <w:sz w:val="24"/>
          <w:szCs w:val="24"/>
        </w:rPr>
      </w:pPr>
      <w:r w:rsidRPr="00C90D2F">
        <w:rPr>
          <w:rFonts w:asciiTheme="majorEastAsia" w:eastAsiaTheme="majorEastAsia" w:hAnsiTheme="majorEastAsia" w:hint="eastAsia"/>
          <w:sz w:val="24"/>
          <w:szCs w:val="24"/>
        </w:rPr>
        <w:t>第５条</w:t>
      </w:r>
      <w:r w:rsidRPr="00B11E2D">
        <w:rPr>
          <w:rFonts w:asciiTheme="minorEastAsia" w:eastAsiaTheme="minorEastAsia" w:hAnsiTheme="minorEastAsia" w:hint="eastAsia"/>
          <w:sz w:val="24"/>
          <w:szCs w:val="24"/>
        </w:rPr>
        <w:t xml:space="preserve">　市民は、地域社会で共に暮らす一員として、ろう</w:t>
      </w:r>
      <w:r w:rsidRPr="000310F8">
        <w:rPr>
          <w:rFonts w:asciiTheme="minorEastAsia" w:eastAsiaTheme="minorEastAsia" w:hAnsiTheme="minorEastAsia" w:hint="eastAsia"/>
          <w:sz w:val="24"/>
          <w:szCs w:val="24"/>
        </w:rPr>
        <w:t>者と手話でコミュニケーションをすることにより、ろう者とろう者以外の者とが共に暮らしやすい地域社会の実現に寄与するよう努めるものとする。</w:t>
      </w:r>
      <w:r w:rsidRPr="00B11E2D">
        <w:rPr>
          <w:rFonts w:asciiTheme="minorEastAsia" w:eastAsiaTheme="minorEastAsia" w:hAnsiTheme="minorEastAsia" w:hint="eastAsia"/>
          <w:sz w:val="24"/>
          <w:szCs w:val="24"/>
        </w:rPr>
        <w:t xml:space="preserve"> </w:t>
      </w:r>
    </w:p>
    <w:p w14:paraId="6D26E383" w14:textId="7C1CDC33" w:rsidR="00B11E2D" w:rsidRPr="00B11E2D" w:rsidRDefault="006438F4" w:rsidP="00C90D2F">
      <w:pPr>
        <w:autoSpaceDE w:val="0"/>
        <w:autoSpaceDN w:val="0"/>
        <w:adjustRightInd w:val="0"/>
        <w:ind w:left="240" w:hangingChars="100" w:hanging="240"/>
        <w:rPr>
          <w:rFonts w:asciiTheme="minorEastAsia" w:eastAsiaTheme="minorEastAsia" w:hAnsiTheme="minorEastAsia"/>
          <w:sz w:val="24"/>
          <w:szCs w:val="24"/>
        </w:rPr>
      </w:pPr>
      <w:r w:rsidRPr="006438F4">
        <w:rPr>
          <w:rFonts w:asciiTheme="minorEastAsia" w:eastAsiaTheme="minorEastAsia" w:hAnsiTheme="minorEastAsia" w:hint="eastAsia"/>
          <w:sz w:val="24"/>
          <w:szCs w:val="24"/>
        </w:rPr>
        <w:t>２　市民は、手話の意義及び第３条に定める基本理念に対する理解を深めるとともに、手話に関する市の施策に協力するよう努めるものとする。</w:t>
      </w:r>
    </w:p>
    <w:p w14:paraId="1028623E" w14:textId="77777777" w:rsidR="00B11E2D" w:rsidRPr="00B11E2D" w:rsidRDefault="00B11E2D" w:rsidP="00C90D2F">
      <w:pPr>
        <w:autoSpaceDE w:val="0"/>
        <w:autoSpaceDN w:val="0"/>
        <w:adjustRightInd w:val="0"/>
        <w:ind w:firstLineChars="100" w:firstLine="240"/>
        <w:jc w:val="left"/>
        <w:rPr>
          <w:rFonts w:asciiTheme="minorEastAsia" w:eastAsiaTheme="minorEastAsia" w:hAnsiTheme="minorEastAsia"/>
          <w:sz w:val="24"/>
          <w:szCs w:val="24"/>
        </w:rPr>
      </w:pPr>
      <w:r w:rsidRPr="00B11E2D">
        <w:rPr>
          <w:rFonts w:asciiTheme="minorEastAsia" w:eastAsiaTheme="minorEastAsia" w:hAnsiTheme="minorEastAsia" w:hint="eastAsia"/>
          <w:sz w:val="24"/>
          <w:szCs w:val="24"/>
        </w:rPr>
        <w:t>（事業者の役割）</w:t>
      </w:r>
    </w:p>
    <w:p w14:paraId="784DA4F5" w14:textId="77777777" w:rsidR="00B11E2D" w:rsidRPr="00B11E2D" w:rsidRDefault="00B11E2D" w:rsidP="00C90D2F">
      <w:pPr>
        <w:autoSpaceDE w:val="0"/>
        <w:autoSpaceDN w:val="0"/>
        <w:adjustRightInd w:val="0"/>
        <w:ind w:left="240" w:hangingChars="100" w:hanging="240"/>
        <w:rPr>
          <w:rFonts w:asciiTheme="minorEastAsia" w:eastAsiaTheme="minorEastAsia" w:hAnsiTheme="minorEastAsia"/>
          <w:sz w:val="24"/>
          <w:szCs w:val="24"/>
        </w:rPr>
      </w:pPr>
      <w:r w:rsidRPr="00C90D2F">
        <w:rPr>
          <w:rFonts w:asciiTheme="majorEastAsia" w:eastAsiaTheme="majorEastAsia" w:hAnsiTheme="majorEastAsia" w:hint="eastAsia"/>
          <w:sz w:val="24"/>
          <w:szCs w:val="24"/>
        </w:rPr>
        <w:t>第６条</w:t>
      </w:r>
      <w:r w:rsidRPr="00B11E2D">
        <w:rPr>
          <w:rFonts w:asciiTheme="minorEastAsia" w:eastAsiaTheme="minorEastAsia" w:hAnsiTheme="minorEastAsia" w:hint="eastAsia"/>
          <w:sz w:val="24"/>
          <w:szCs w:val="24"/>
        </w:rPr>
        <w:t xml:space="preserve">　事業者は、ろう者が利用しやすいサービスを提供するとともに、ろう者が働きやすい環境を整備するよう努めるものとする。</w:t>
      </w:r>
    </w:p>
    <w:p w14:paraId="018E740A" w14:textId="77777777" w:rsidR="00B11E2D" w:rsidRPr="00B11E2D" w:rsidRDefault="00B11E2D" w:rsidP="00C90D2F">
      <w:pPr>
        <w:autoSpaceDE w:val="0"/>
        <w:autoSpaceDN w:val="0"/>
        <w:adjustRightInd w:val="0"/>
        <w:ind w:firstLineChars="100" w:firstLine="240"/>
        <w:jc w:val="left"/>
        <w:rPr>
          <w:rFonts w:asciiTheme="minorEastAsia" w:eastAsiaTheme="minorEastAsia" w:hAnsiTheme="minorEastAsia"/>
          <w:sz w:val="24"/>
          <w:szCs w:val="24"/>
        </w:rPr>
      </w:pPr>
      <w:r w:rsidRPr="00B11E2D">
        <w:rPr>
          <w:rFonts w:asciiTheme="minorEastAsia" w:eastAsiaTheme="minorEastAsia" w:hAnsiTheme="minorEastAsia" w:hint="eastAsia"/>
          <w:sz w:val="24"/>
          <w:szCs w:val="24"/>
        </w:rPr>
        <w:t xml:space="preserve">（施策の推進） </w:t>
      </w:r>
    </w:p>
    <w:p w14:paraId="5106468C" w14:textId="77777777" w:rsidR="00B11E2D" w:rsidRPr="000310F8" w:rsidRDefault="00B11E2D" w:rsidP="00B11E2D">
      <w:pPr>
        <w:autoSpaceDE w:val="0"/>
        <w:autoSpaceDN w:val="0"/>
        <w:adjustRightInd w:val="0"/>
        <w:jc w:val="left"/>
        <w:rPr>
          <w:rFonts w:asciiTheme="minorEastAsia" w:eastAsiaTheme="minorEastAsia" w:hAnsiTheme="minorEastAsia"/>
          <w:sz w:val="24"/>
          <w:szCs w:val="24"/>
        </w:rPr>
      </w:pPr>
      <w:r w:rsidRPr="00C90D2F">
        <w:rPr>
          <w:rFonts w:asciiTheme="majorEastAsia" w:eastAsiaTheme="majorEastAsia" w:hAnsiTheme="majorEastAsia" w:hint="eastAsia"/>
          <w:sz w:val="24"/>
          <w:szCs w:val="24"/>
        </w:rPr>
        <w:t>第７条</w:t>
      </w:r>
      <w:r w:rsidRPr="00B11E2D">
        <w:rPr>
          <w:rFonts w:asciiTheme="minorEastAsia" w:eastAsiaTheme="minorEastAsia" w:hAnsiTheme="minorEastAsia" w:hint="eastAsia"/>
          <w:sz w:val="24"/>
          <w:szCs w:val="24"/>
        </w:rPr>
        <w:t xml:space="preserve">　</w:t>
      </w:r>
      <w:r w:rsidRPr="000310F8">
        <w:rPr>
          <w:rFonts w:asciiTheme="minorEastAsia" w:eastAsiaTheme="minorEastAsia" w:hAnsiTheme="minorEastAsia" w:hint="eastAsia"/>
          <w:sz w:val="24"/>
          <w:szCs w:val="24"/>
        </w:rPr>
        <w:t>市は、次に掲げる事項を基本として、手話に関する施策を推進するものとする。</w:t>
      </w:r>
    </w:p>
    <w:p w14:paraId="78CD5B6C" w14:textId="563B2FBA" w:rsidR="00B11E2D" w:rsidRPr="000310F8" w:rsidRDefault="00C90D2F" w:rsidP="00C90D2F">
      <w:pPr>
        <w:autoSpaceDE w:val="0"/>
        <w:autoSpaceDN w:val="0"/>
        <w:adjustRightInd w:val="0"/>
        <w:ind w:firstLineChars="100" w:firstLine="240"/>
        <w:jc w:val="left"/>
        <w:rPr>
          <w:rFonts w:asciiTheme="minorEastAsia" w:eastAsiaTheme="minorEastAsia" w:hAnsiTheme="minorEastAsia"/>
          <w:sz w:val="24"/>
          <w:szCs w:val="24"/>
        </w:rPr>
      </w:pPr>
      <w:r w:rsidRPr="000310F8">
        <w:rPr>
          <w:rFonts w:asciiTheme="minorEastAsia" w:eastAsiaTheme="minorEastAsia" w:hAnsiTheme="minorEastAsia" w:hint="eastAsia"/>
          <w:sz w:val="24"/>
          <w:szCs w:val="24"/>
        </w:rPr>
        <w:t>(</w:t>
      </w:r>
      <w:r w:rsidR="00B11E2D" w:rsidRPr="000310F8">
        <w:rPr>
          <w:rFonts w:asciiTheme="minorEastAsia" w:eastAsiaTheme="minorEastAsia" w:hAnsiTheme="minorEastAsia" w:hint="eastAsia"/>
          <w:sz w:val="24"/>
          <w:szCs w:val="24"/>
        </w:rPr>
        <w:t>１</w:t>
      </w:r>
      <w:r w:rsidRPr="000310F8">
        <w:rPr>
          <w:rFonts w:asciiTheme="minorEastAsia" w:eastAsiaTheme="minorEastAsia" w:hAnsiTheme="minorEastAsia" w:hint="eastAsia"/>
          <w:sz w:val="24"/>
          <w:szCs w:val="24"/>
        </w:rPr>
        <w:t xml:space="preserve">)　</w:t>
      </w:r>
      <w:r w:rsidR="00B11E2D" w:rsidRPr="000310F8">
        <w:rPr>
          <w:rFonts w:asciiTheme="minorEastAsia" w:eastAsiaTheme="minorEastAsia" w:hAnsiTheme="minorEastAsia" w:hint="eastAsia"/>
          <w:sz w:val="24"/>
          <w:szCs w:val="24"/>
        </w:rPr>
        <w:t>手話の普及並びに手話及びろう者に対する理解の促進に関する事項</w:t>
      </w:r>
    </w:p>
    <w:p w14:paraId="79393F7C" w14:textId="2F290C18" w:rsidR="00B11E2D" w:rsidRPr="000310F8" w:rsidRDefault="00C90D2F" w:rsidP="00C90D2F">
      <w:pPr>
        <w:autoSpaceDE w:val="0"/>
        <w:autoSpaceDN w:val="0"/>
        <w:adjustRightInd w:val="0"/>
        <w:ind w:firstLineChars="100" w:firstLine="240"/>
        <w:jc w:val="left"/>
        <w:rPr>
          <w:rFonts w:asciiTheme="minorEastAsia" w:eastAsiaTheme="minorEastAsia" w:hAnsiTheme="minorEastAsia"/>
          <w:sz w:val="24"/>
          <w:szCs w:val="24"/>
        </w:rPr>
      </w:pPr>
      <w:r w:rsidRPr="000310F8">
        <w:rPr>
          <w:rFonts w:asciiTheme="minorEastAsia" w:eastAsiaTheme="minorEastAsia" w:hAnsiTheme="minorEastAsia" w:hint="eastAsia"/>
          <w:sz w:val="24"/>
          <w:szCs w:val="24"/>
        </w:rPr>
        <w:t>(</w:t>
      </w:r>
      <w:r w:rsidR="00B11E2D" w:rsidRPr="000310F8">
        <w:rPr>
          <w:rFonts w:asciiTheme="minorEastAsia" w:eastAsiaTheme="minorEastAsia" w:hAnsiTheme="minorEastAsia" w:hint="eastAsia"/>
          <w:sz w:val="24"/>
          <w:szCs w:val="24"/>
        </w:rPr>
        <w:t>２</w:t>
      </w:r>
      <w:r w:rsidRPr="000310F8">
        <w:rPr>
          <w:rFonts w:asciiTheme="minorEastAsia" w:eastAsiaTheme="minorEastAsia" w:hAnsiTheme="minorEastAsia" w:hint="eastAsia"/>
          <w:sz w:val="24"/>
          <w:szCs w:val="24"/>
        </w:rPr>
        <w:t xml:space="preserve">)　</w:t>
      </w:r>
      <w:r w:rsidR="00B11E2D" w:rsidRPr="000310F8">
        <w:rPr>
          <w:rFonts w:asciiTheme="minorEastAsia" w:eastAsiaTheme="minorEastAsia" w:hAnsiTheme="minorEastAsia" w:hint="eastAsia"/>
          <w:sz w:val="24"/>
          <w:szCs w:val="24"/>
        </w:rPr>
        <w:t>手話による情報発信及び情報取得に関する事項</w:t>
      </w:r>
    </w:p>
    <w:p w14:paraId="24455EA0" w14:textId="35139EE1" w:rsidR="00B11E2D" w:rsidRPr="000310F8" w:rsidRDefault="00C90D2F" w:rsidP="00C90D2F">
      <w:pPr>
        <w:autoSpaceDE w:val="0"/>
        <w:autoSpaceDN w:val="0"/>
        <w:adjustRightInd w:val="0"/>
        <w:ind w:firstLineChars="100" w:firstLine="240"/>
        <w:jc w:val="left"/>
        <w:rPr>
          <w:rFonts w:asciiTheme="minorEastAsia" w:eastAsiaTheme="minorEastAsia" w:hAnsiTheme="minorEastAsia"/>
          <w:sz w:val="24"/>
          <w:szCs w:val="24"/>
        </w:rPr>
      </w:pPr>
      <w:r w:rsidRPr="000310F8">
        <w:rPr>
          <w:rFonts w:asciiTheme="minorEastAsia" w:eastAsiaTheme="minorEastAsia" w:hAnsiTheme="minorEastAsia" w:hint="eastAsia"/>
          <w:sz w:val="24"/>
          <w:szCs w:val="24"/>
        </w:rPr>
        <w:t>(</w:t>
      </w:r>
      <w:r w:rsidR="00B11E2D" w:rsidRPr="000310F8">
        <w:rPr>
          <w:rFonts w:asciiTheme="minorEastAsia" w:eastAsiaTheme="minorEastAsia" w:hAnsiTheme="minorEastAsia" w:hint="eastAsia"/>
          <w:sz w:val="24"/>
          <w:szCs w:val="24"/>
        </w:rPr>
        <w:t>３</w:t>
      </w:r>
      <w:r w:rsidRPr="000310F8">
        <w:rPr>
          <w:rFonts w:asciiTheme="minorEastAsia" w:eastAsiaTheme="minorEastAsia" w:hAnsiTheme="minorEastAsia" w:hint="eastAsia"/>
          <w:sz w:val="24"/>
          <w:szCs w:val="24"/>
        </w:rPr>
        <w:t xml:space="preserve">)　</w:t>
      </w:r>
      <w:r w:rsidR="00B11E2D" w:rsidRPr="000310F8">
        <w:rPr>
          <w:rFonts w:asciiTheme="minorEastAsia" w:eastAsiaTheme="minorEastAsia" w:hAnsiTheme="minorEastAsia" w:hint="eastAsia"/>
          <w:sz w:val="24"/>
          <w:szCs w:val="24"/>
        </w:rPr>
        <w:t>手話による意思疎通の支援に関する事項</w:t>
      </w:r>
    </w:p>
    <w:p w14:paraId="144BED3B" w14:textId="413925DC" w:rsidR="00B11E2D" w:rsidRPr="000310F8" w:rsidRDefault="00C90D2F" w:rsidP="00C90D2F">
      <w:pPr>
        <w:autoSpaceDE w:val="0"/>
        <w:autoSpaceDN w:val="0"/>
        <w:adjustRightInd w:val="0"/>
        <w:ind w:firstLineChars="100" w:firstLine="240"/>
        <w:jc w:val="left"/>
        <w:rPr>
          <w:rFonts w:asciiTheme="minorEastAsia" w:eastAsiaTheme="minorEastAsia" w:hAnsiTheme="minorEastAsia"/>
          <w:sz w:val="24"/>
          <w:szCs w:val="24"/>
        </w:rPr>
      </w:pPr>
      <w:r w:rsidRPr="000310F8">
        <w:rPr>
          <w:rFonts w:asciiTheme="minorEastAsia" w:eastAsiaTheme="minorEastAsia" w:hAnsiTheme="minorEastAsia" w:hint="eastAsia"/>
          <w:sz w:val="24"/>
          <w:szCs w:val="24"/>
        </w:rPr>
        <w:t>(</w:t>
      </w:r>
      <w:r w:rsidR="00B11E2D" w:rsidRPr="000310F8">
        <w:rPr>
          <w:rFonts w:asciiTheme="minorEastAsia" w:eastAsiaTheme="minorEastAsia" w:hAnsiTheme="minorEastAsia" w:hint="eastAsia"/>
          <w:sz w:val="24"/>
          <w:szCs w:val="24"/>
        </w:rPr>
        <w:t>４</w:t>
      </w:r>
      <w:r w:rsidRPr="000310F8">
        <w:rPr>
          <w:rFonts w:asciiTheme="minorEastAsia" w:eastAsiaTheme="minorEastAsia" w:hAnsiTheme="minorEastAsia" w:hint="eastAsia"/>
          <w:sz w:val="24"/>
          <w:szCs w:val="24"/>
        </w:rPr>
        <w:t xml:space="preserve">)　</w:t>
      </w:r>
      <w:r w:rsidR="00B11E2D" w:rsidRPr="000310F8">
        <w:rPr>
          <w:rFonts w:asciiTheme="minorEastAsia" w:eastAsiaTheme="minorEastAsia" w:hAnsiTheme="minorEastAsia" w:hint="eastAsia"/>
          <w:sz w:val="24"/>
          <w:szCs w:val="24"/>
        </w:rPr>
        <w:t>前</w:t>
      </w:r>
      <w:r w:rsidRPr="000310F8">
        <w:rPr>
          <w:rFonts w:asciiTheme="minorEastAsia" w:eastAsiaTheme="minorEastAsia" w:hAnsiTheme="minorEastAsia" w:hint="eastAsia"/>
          <w:sz w:val="24"/>
          <w:szCs w:val="24"/>
        </w:rPr>
        <w:t>３</w:t>
      </w:r>
      <w:r w:rsidR="00B11E2D" w:rsidRPr="000310F8">
        <w:rPr>
          <w:rFonts w:asciiTheme="minorEastAsia" w:eastAsiaTheme="minorEastAsia" w:hAnsiTheme="minorEastAsia" w:hint="eastAsia"/>
          <w:sz w:val="24"/>
          <w:szCs w:val="24"/>
        </w:rPr>
        <w:t>号に掲げるもののほか、市長が必要と認める事項</w:t>
      </w:r>
    </w:p>
    <w:p w14:paraId="748DD964" w14:textId="63F158EC" w:rsidR="00B11E2D" w:rsidRPr="000310F8" w:rsidRDefault="00B11E2D" w:rsidP="00B11E2D">
      <w:pPr>
        <w:autoSpaceDE w:val="0"/>
        <w:autoSpaceDN w:val="0"/>
        <w:adjustRightInd w:val="0"/>
        <w:jc w:val="left"/>
        <w:rPr>
          <w:rFonts w:asciiTheme="minorEastAsia" w:eastAsiaTheme="minorEastAsia" w:hAnsiTheme="minorEastAsia"/>
          <w:sz w:val="24"/>
          <w:szCs w:val="24"/>
        </w:rPr>
      </w:pPr>
      <w:r w:rsidRPr="000310F8">
        <w:rPr>
          <w:rFonts w:asciiTheme="minorEastAsia" w:eastAsiaTheme="minorEastAsia" w:hAnsiTheme="minorEastAsia" w:hint="eastAsia"/>
          <w:sz w:val="24"/>
          <w:szCs w:val="24"/>
        </w:rPr>
        <w:t>２</w:t>
      </w:r>
      <w:r w:rsidR="00C90D2F" w:rsidRPr="000310F8">
        <w:rPr>
          <w:rFonts w:asciiTheme="minorEastAsia" w:eastAsiaTheme="minorEastAsia" w:hAnsiTheme="minorEastAsia" w:hint="eastAsia"/>
          <w:sz w:val="24"/>
          <w:szCs w:val="24"/>
        </w:rPr>
        <w:t xml:space="preserve">　</w:t>
      </w:r>
      <w:r w:rsidRPr="000310F8">
        <w:rPr>
          <w:rFonts w:asciiTheme="minorEastAsia" w:eastAsiaTheme="minorEastAsia" w:hAnsiTheme="minorEastAsia" w:hint="eastAsia"/>
          <w:sz w:val="24"/>
          <w:szCs w:val="24"/>
        </w:rPr>
        <w:t>市は、手話に関する施策を推進するために必要な措置を講ずるよう努めるものとする。</w:t>
      </w:r>
    </w:p>
    <w:p w14:paraId="00D9D2F5" w14:textId="399EAAF7" w:rsidR="00B11E2D" w:rsidRPr="00B11E2D" w:rsidRDefault="00C90D2F" w:rsidP="00C90D2F">
      <w:pPr>
        <w:autoSpaceDE w:val="0"/>
        <w:autoSpaceDN w:val="0"/>
        <w:adjustRightInd w:val="0"/>
        <w:ind w:firstLineChars="100" w:firstLine="240"/>
        <w:jc w:val="left"/>
        <w:rPr>
          <w:rFonts w:asciiTheme="minorEastAsia" w:eastAsiaTheme="minorEastAsia" w:hAnsiTheme="minorEastAsia"/>
          <w:sz w:val="24"/>
          <w:szCs w:val="24"/>
        </w:rPr>
      </w:pPr>
      <w:r w:rsidRPr="000310F8">
        <w:rPr>
          <w:rFonts w:asciiTheme="minorEastAsia" w:eastAsiaTheme="minorEastAsia" w:hAnsiTheme="minorEastAsia" w:hint="eastAsia"/>
          <w:sz w:val="24"/>
          <w:szCs w:val="24"/>
        </w:rPr>
        <w:t>（</w:t>
      </w:r>
      <w:r w:rsidR="00B11E2D" w:rsidRPr="000310F8">
        <w:rPr>
          <w:rFonts w:asciiTheme="minorEastAsia" w:eastAsiaTheme="minorEastAsia" w:hAnsiTheme="minorEastAsia" w:hint="eastAsia"/>
          <w:sz w:val="24"/>
          <w:szCs w:val="24"/>
        </w:rPr>
        <w:t>学校における手話の普及</w:t>
      </w:r>
      <w:r w:rsidRPr="000310F8">
        <w:rPr>
          <w:rFonts w:asciiTheme="minorEastAsia" w:eastAsiaTheme="minorEastAsia" w:hAnsiTheme="minorEastAsia" w:hint="eastAsia"/>
          <w:sz w:val="24"/>
          <w:szCs w:val="24"/>
        </w:rPr>
        <w:t>）</w:t>
      </w:r>
    </w:p>
    <w:p w14:paraId="3F7EBDC5" w14:textId="7A388543" w:rsidR="00B11E2D" w:rsidRPr="000310F8" w:rsidRDefault="00B11E2D" w:rsidP="00B11E2D">
      <w:pPr>
        <w:autoSpaceDE w:val="0"/>
        <w:autoSpaceDN w:val="0"/>
        <w:adjustRightInd w:val="0"/>
        <w:jc w:val="left"/>
        <w:rPr>
          <w:rFonts w:asciiTheme="minorEastAsia" w:eastAsiaTheme="minorEastAsia" w:hAnsiTheme="minorEastAsia"/>
          <w:sz w:val="24"/>
          <w:szCs w:val="24"/>
        </w:rPr>
      </w:pPr>
      <w:r w:rsidRPr="000310F8">
        <w:rPr>
          <w:rFonts w:asciiTheme="majorEastAsia" w:eastAsiaTheme="majorEastAsia" w:hAnsiTheme="majorEastAsia" w:hint="eastAsia"/>
          <w:sz w:val="24"/>
          <w:szCs w:val="24"/>
        </w:rPr>
        <w:t>第８条</w:t>
      </w:r>
      <w:r w:rsidRPr="00B11E2D">
        <w:rPr>
          <w:rFonts w:asciiTheme="minorEastAsia" w:eastAsiaTheme="minorEastAsia" w:hAnsiTheme="minorEastAsia" w:hint="eastAsia"/>
          <w:sz w:val="24"/>
          <w:szCs w:val="24"/>
        </w:rPr>
        <w:t xml:space="preserve">　市は、学校において児童、</w:t>
      </w:r>
      <w:r w:rsidRPr="000310F8">
        <w:rPr>
          <w:rFonts w:asciiTheme="minorEastAsia" w:eastAsiaTheme="minorEastAsia" w:hAnsiTheme="minorEastAsia" w:hint="eastAsia"/>
          <w:sz w:val="24"/>
          <w:szCs w:val="24"/>
        </w:rPr>
        <w:t>生徒及び教職員に対</w:t>
      </w:r>
      <w:r w:rsidR="005221BD">
        <w:rPr>
          <w:rFonts w:asciiTheme="minorEastAsia" w:eastAsiaTheme="minorEastAsia" w:hAnsiTheme="minorEastAsia" w:hint="eastAsia"/>
          <w:sz w:val="24"/>
          <w:szCs w:val="24"/>
        </w:rPr>
        <w:t>し、</w:t>
      </w:r>
      <w:r w:rsidRPr="000310F8">
        <w:rPr>
          <w:rFonts w:asciiTheme="minorEastAsia" w:eastAsiaTheme="minorEastAsia" w:hAnsiTheme="minorEastAsia" w:hint="eastAsia"/>
          <w:sz w:val="24"/>
          <w:szCs w:val="24"/>
        </w:rPr>
        <w:t>手話を学ぶ機会を提供するよう努めるものとする。</w:t>
      </w:r>
    </w:p>
    <w:p w14:paraId="7C431451" w14:textId="6DC5C08B" w:rsidR="00B11E2D" w:rsidRPr="000310F8" w:rsidRDefault="00B11E2D" w:rsidP="00C90D2F">
      <w:pPr>
        <w:autoSpaceDE w:val="0"/>
        <w:autoSpaceDN w:val="0"/>
        <w:adjustRightInd w:val="0"/>
        <w:ind w:left="240" w:hangingChars="100" w:hanging="240"/>
        <w:rPr>
          <w:rFonts w:asciiTheme="minorEastAsia" w:eastAsiaTheme="minorEastAsia" w:hAnsiTheme="minorEastAsia"/>
          <w:sz w:val="24"/>
          <w:szCs w:val="24"/>
        </w:rPr>
      </w:pPr>
      <w:r w:rsidRPr="000310F8">
        <w:rPr>
          <w:rFonts w:asciiTheme="minorEastAsia" w:eastAsiaTheme="minorEastAsia" w:hAnsiTheme="minorEastAsia" w:hint="eastAsia"/>
          <w:sz w:val="24"/>
          <w:szCs w:val="24"/>
        </w:rPr>
        <w:t xml:space="preserve">２　</w:t>
      </w:r>
      <w:r w:rsidR="007E4766" w:rsidRPr="007E4766">
        <w:rPr>
          <w:rFonts w:asciiTheme="minorEastAsia" w:eastAsiaTheme="minorEastAsia" w:hAnsiTheme="minorEastAsia" w:hint="eastAsia"/>
          <w:sz w:val="24"/>
          <w:szCs w:val="24"/>
        </w:rPr>
        <w:t>市は、学校教育の場を通じて手話に対する理解の促進及び普及に努めるものとする。</w:t>
      </w:r>
    </w:p>
    <w:p w14:paraId="30B67F83" w14:textId="102AAA39" w:rsidR="00B11E2D" w:rsidRPr="00B11E2D" w:rsidRDefault="00C90D2F" w:rsidP="00C90D2F">
      <w:pPr>
        <w:autoSpaceDE w:val="0"/>
        <w:autoSpaceDN w:val="0"/>
        <w:adjustRightInd w:val="0"/>
        <w:ind w:firstLineChars="100" w:firstLine="240"/>
        <w:jc w:val="left"/>
        <w:rPr>
          <w:rFonts w:asciiTheme="minorEastAsia" w:eastAsiaTheme="minorEastAsia" w:hAnsiTheme="minorEastAsia"/>
          <w:sz w:val="24"/>
          <w:szCs w:val="24"/>
        </w:rPr>
      </w:pPr>
      <w:r w:rsidRPr="000310F8">
        <w:rPr>
          <w:rFonts w:asciiTheme="minorEastAsia" w:eastAsiaTheme="minorEastAsia" w:hAnsiTheme="minorEastAsia" w:hint="eastAsia"/>
          <w:sz w:val="24"/>
          <w:szCs w:val="24"/>
        </w:rPr>
        <w:lastRenderedPageBreak/>
        <w:t>（</w:t>
      </w:r>
      <w:r w:rsidR="00B11E2D" w:rsidRPr="000310F8">
        <w:rPr>
          <w:rFonts w:asciiTheme="minorEastAsia" w:eastAsiaTheme="minorEastAsia" w:hAnsiTheme="minorEastAsia" w:hint="eastAsia"/>
          <w:sz w:val="24"/>
          <w:szCs w:val="24"/>
        </w:rPr>
        <w:t>意見の聴取</w:t>
      </w:r>
      <w:r w:rsidRPr="000310F8">
        <w:rPr>
          <w:rFonts w:asciiTheme="minorEastAsia" w:eastAsiaTheme="minorEastAsia" w:hAnsiTheme="minorEastAsia" w:hint="eastAsia"/>
          <w:sz w:val="24"/>
          <w:szCs w:val="24"/>
        </w:rPr>
        <w:t>）</w:t>
      </w:r>
    </w:p>
    <w:p w14:paraId="64467EE2" w14:textId="0CA9BB3F" w:rsidR="00B11E2D" w:rsidRPr="00B11E2D" w:rsidRDefault="00B11E2D" w:rsidP="00C90D2F">
      <w:pPr>
        <w:autoSpaceDE w:val="0"/>
        <w:autoSpaceDN w:val="0"/>
        <w:adjustRightInd w:val="0"/>
        <w:ind w:left="240" w:hangingChars="100" w:hanging="240"/>
        <w:rPr>
          <w:rFonts w:asciiTheme="minorEastAsia" w:eastAsiaTheme="minorEastAsia" w:hAnsiTheme="minorEastAsia"/>
          <w:sz w:val="24"/>
          <w:szCs w:val="24"/>
        </w:rPr>
      </w:pPr>
      <w:r w:rsidRPr="000310F8">
        <w:rPr>
          <w:rFonts w:asciiTheme="majorEastAsia" w:eastAsiaTheme="majorEastAsia" w:hAnsiTheme="majorEastAsia" w:hint="eastAsia"/>
          <w:sz w:val="24"/>
          <w:szCs w:val="24"/>
        </w:rPr>
        <w:t>第９条</w:t>
      </w:r>
      <w:r w:rsidRPr="000310F8">
        <w:rPr>
          <w:rFonts w:asciiTheme="minorEastAsia" w:eastAsiaTheme="minorEastAsia" w:hAnsiTheme="minorEastAsia" w:hint="eastAsia"/>
          <w:sz w:val="24"/>
          <w:szCs w:val="24"/>
        </w:rPr>
        <w:t xml:space="preserve">　市は、ろう者及び手話による意思疎通の支援を行う者その他関係団体から意見を聴き、手話に関する施策を推進するものとする。</w:t>
      </w:r>
    </w:p>
    <w:p w14:paraId="7F7E8A13" w14:textId="77777777" w:rsidR="00B11E2D" w:rsidRPr="00B11E2D" w:rsidRDefault="00B11E2D" w:rsidP="00B11E2D">
      <w:pPr>
        <w:autoSpaceDE w:val="0"/>
        <w:autoSpaceDN w:val="0"/>
        <w:adjustRightInd w:val="0"/>
        <w:jc w:val="left"/>
        <w:rPr>
          <w:rFonts w:asciiTheme="minorEastAsia" w:eastAsiaTheme="minorEastAsia" w:hAnsiTheme="minorEastAsia"/>
          <w:sz w:val="24"/>
          <w:szCs w:val="24"/>
        </w:rPr>
      </w:pPr>
    </w:p>
    <w:p w14:paraId="1BAD613B" w14:textId="77777777" w:rsidR="00B11E2D" w:rsidRPr="00C90D2F" w:rsidRDefault="00B11E2D" w:rsidP="00B11E2D">
      <w:pPr>
        <w:autoSpaceDE w:val="0"/>
        <w:autoSpaceDN w:val="0"/>
        <w:adjustRightInd w:val="0"/>
        <w:jc w:val="left"/>
        <w:rPr>
          <w:rFonts w:asciiTheme="majorEastAsia" w:eastAsiaTheme="majorEastAsia" w:hAnsiTheme="majorEastAsia"/>
          <w:sz w:val="24"/>
          <w:szCs w:val="24"/>
        </w:rPr>
      </w:pPr>
      <w:r w:rsidRPr="00B11E2D">
        <w:rPr>
          <w:rFonts w:asciiTheme="minorEastAsia" w:eastAsiaTheme="minorEastAsia" w:hAnsiTheme="minorEastAsia" w:hint="eastAsia"/>
          <w:sz w:val="24"/>
          <w:szCs w:val="24"/>
        </w:rPr>
        <w:t xml:space="preserve">　　　</w:t>
      </w:r>
      <w:r w:rsidRPr="00C90D2F">
        <w:rPr>
          <w:rFonts w:asciiTheme="majorEastAsia" w:eastAsiaTheme="majorEastAsia" w:hAnsiTheme="majorEastAsia" w:hint="eastAsia"/>
          <w:sz w:val="24"/>
          <w:szCs w:val="24"/>
        </w:rPr>
        <w:t>附　則</w:t>
      </w:r>
    </w:p>
    <w:p w14:paraId="6577DFF6" w14:textId="77777777" w:rsidR="00B11E2D" w:rsidRPr="00B11E2D" w:rsidRDefault="00B11E2D" w:rsidP="00B11E2D">
      <w:pPr>
        <w:autoSpaceDE w:val="0"/>
        <w:autoSpaceDN w:val="0"/>
        <w:adjustRightInd w:val="0"/>
        <w:jc w:val="left"/>
        <w:rPr>
          <w:rFonts w:asciiTheme="minorEastAsia" w:eastAsiaTheme="minorEastAsia" w:hAnsiTheme="minorEastAsia"/>
          <w:sz w:val="24"/>
          <w:szCs w:val="24"/>
        </w:rPr>
      </w:pPr>
      <w:r w:rsidRPr="00B11E2D">
        <w:rPr>
          <w:rFonts w:asciiTheme="minorEastAsia" w:eastAsiaTheme="minorEastAsia" w:hAnsiTheme="minorEastAsia" w:hint="eastAsia"/>
          <w:sz w:val="24"/>
          <w:szCs w:val="24"/>
        </w:rPr>
        <w:t xml:space="preserve">　この条例は、令和８年４月１日から施行する。</w:t>
      </w:r>
    </w:p>
    <w:p w14:paraId="57A4A40C" w14:textId="42D7BDCE" w:rsidR="00350060" w:rsidRPr="00803FD6" w:rsidRDefault="00350060" w:rsidP="007264D4">
      <w:pPr>
        <w:autoSpaceDE w:val="0"/>
        <w:autoSpaceDN w:val="0"/>
        <w:adjustRightInd w:val="0"/>
        <w:jc w:val="left"/>
        <w:rPr>
          <w:rFonts w:asciiTheme="minorEastAsia" w:eastAsiaTheme="minorEastAsia" w:hAnsiTheme="minorEastAsia"/>
          <w:sz w:val="24"/>
          <w:szCs w:val="24"/>
        </w:rPr>
      </w:pPr>
    </w:p>
    <w:p w14:paraId="599977B3" w14:textId="4FDBBAA6" w:rsidR="00350060" w:rsidRPr="00803FD6" w:rsidRDefault="00350060" w:rsidP="00BC42DF">
      <w:pPr>
        <w:rPr>
          <w:rFonts w:asciiTheme="minorEastAsia" w:eastAsiaTheme="minorEastAsia" w:hAnsiTheme="minorEastAsia"/>
          <w:sz w:val="24"/>
          <w:szCs w:val="24"/>
        </w:rPr>
      </w:pPr>
    </w:p>
    <w:sectPr w:rsidR="00350060" w:rsidRPr="00803FD6" w:rsidSect="00EE6EE0">
      <w:footerReference w:type="default" r:id="rId7"/>
      <w:pgSz w:w="16840" w:h="11907" w:orient="landscape" w:code="9"/>
      <w:pgMar w:top="1701" w:right="1701" w:bottom="1701" w:left="1701" w:header="720" w:footer="720" w:gutter="0"/>
      <w:pgNumType w:chapStyle="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4584F" w14:textId="77777777" w:rsidR="00397C17" w:rsidRDefault="00397C17" w:rsidP="00A84052">
      <w:r>
        <w:separator/>
      </w:r>
    </w:p>
  </w:endnote>
  <w:endnote w:type="continuationSeparator" w:id="0">
    <w:p w14:paraId="55B2FBE8" w14:textId="77777777" w:rsidR="00397C17" w:rsidRDefault="00397C17" w:rsidP="00A8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04696" w14:textId="77777777" w:rsidR="00EE6EE0" w:rsidRDefault="00EE6EE0">
    <w:pPr>
      <w:pStyle w:val="a5"/>
      <w:tabs>
        <w:tab w:val="clear" w:pos="4252"/>
        <w:tab w:val="clear" w:pos="8504"/>
        <w:tab w:val="left" w:pos="5955"/>
      </w:tabs>
      <w:rPr>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7E49" w14:textId="77777777" w:rsidR="00397C17" w:rsidRDefault="00397C17" w:rsidP="00A84052">
      <w:r>
        <w:separator/>
      </w:r>
    </w:p>
  </w:footnote>
  <w:footnote w:type="continuationSeparator" w:id="0">
    <w:p w14:paraId="3484F88B" w14:textId="77777777" w:rsidR="00397C17" w:rsidRDefault="00397C17" w:rsidP="00A84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hyphenationZone w:val="0"/>
  <w:doNotHyphenateCaps/>
  <w:drawingGridHorizontalSpacing w:val="105"/>
  <w:drawingGridVerticalSpacing w:val="286"/>
  <w:displayHorizontalDrawingGridEvery w:val="0"/>
  <w:displayVertic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52"/>
    <w:rsid w:val="0000044E"/>
    <w:rsid w:val="000043E4"/>
    <w:rsid w:val="00022D2A"/>
    <w:rsid w:val="000310F8"/>
    <w:rsid w:val="000351D0"/>
    <w:rsid w:val="00081A08"/>
    <w:rsid w:val="00082939"/>
    <w:rsid w:val="00086263"/>
    <w:rsid w:val="000C20CC"/>
    <w:rsid w:val="001345B1"/>
    <w:rsid w:val="0017108A"/>
    <w:rsid w:val="001A2B83"/>
    <w:rsid w:val="001E46D8"/>
    <w:rsid w:val="001F218B"/>
    <w:rsid w:val="001F4672"/>
    <w:rsid w:val="001F4EDC"/>
    <w:rsid w:val="001F71AA"/>
    <w:rsid w:val="00223FD0"/>
    <w:rsid w:val="00261987"/>
    <w:rsid w:val="002A324E"/>
    <w:rsid w:val="002A4676"/>
    <w:rsid w:val="002B0D96"/>
    <w:rsid w:val="002D0505"/>
    <w:rsid w:val="002F52DF"/>
    <w:rsid w:val="003047E6"/>
    <w:rsid w:val="00306100"/>
    <w:rsid w:val="003327B6"/>
    <w:rsid w:val="00341F61"/>
    <w:rsid w:val="00350060"/>
    <w:rsid w:val="003535BE"/>
    <w:rsid w:val="00394B58"/>
    <w:rsid w:val="00397C17"/>
    <w:rsid w:val="003A34F3"/>
    <w:rsid w:val="003A79DF"/>
    <w:rsid w:val="003B7815"/>
    <w:rsid w:val="003C3DC8"/>
    <w:rsid w:val="003E1035"/>
    <w:rsid w:val="0045612C"/>
    <w:rsid w:val="004707A5"/>
    <w:rsid w:val="004C0A59"/>
    <w:rsid w:val="004C108C"/>
    <w:rsid w:val="005221BD"/>
    <w:rsid w:val="005668B1"/>
    <w:rsid w:val="00597DAB"/>
    <w:rsid w:val="005C71C9"/>
    <w:rsid w:val="00604393"/>
    <w:rsid w:val="00605E91"/>
    <w:rsid w:val="006338F4"/>
    <w:rsid w:val="006438F4"/>
    <w:rsid w:val="00676D00"/>
    <w:rsid w:val="006856A7"/>
    <w:rsid w:val="006A2D86"/>
    <w:rsid w:val="006B7102"/>
    <w:rsid w:val="006D7EC0"/>
    <w:rsid w:val="006F4DE3"/>
    <w:rsid w:val="00715ED7"/>
    <w:rsid w:val="00724594"/>
    <w:rsid w:val="007264D4"/>
    <w:rsid w:val="0074175F"/>
    <w:rsid w:val="0074673C"/>
    <w:rsid w:val="00783F8C"/>
    <w:rsid w:val="00793292"/>
    <w:rsid w:val="007C3593"/>
    <w:rsid w:val="007E40A3"/>
    <w:rsid w:val="007E4766"/>
    <w:rsid w:val="007F2E3D"/>
    <w:rsid w:val="00800878"/>
    <w:rsid w:val="00803FD6"/>
    <w:rsid w:val="0084608D"/>
    <w:rsid w:val="00862849"/>
    <w:rsid w:val="008675BD"/>
    <w:rsid w:val="008948C7"/>
    <w:rsid w:val="008A7F57"/>
    <w:rsid w:val="008B4629"/>
    <w:rsid w:val="008B577B"/>
    <w:rsid w:val="008C4E1E"/>
    <w:rsid w:val="008E0E14"/>
    <w:rsid w:val="0090238C"/>
    <w:rsid w:val="00904C4F"/>
    <w:rsid w:val="0091018A"/>
    <w:rsid w:val="00930097"/>
    <w:rsid w:val="009313B4"/>
    <w:rsid w:val="00970167"/>
    <w:rsid w:val="00977450"/>
    <w:rsid w:val="00990806"/>
    <w:rsid w:val="009C1C0F"/>
    <w:rsid w:val="009C2849"/>
    <w:rsid w:val="00A35B23"/>
    <w:rsid w:val="00A53D5A"/>
    <w:rsid w:val="00A62792"/>
    <w:rsid w:val="00A6399B"/>
    <w:rsid w:val="00A84052"/>
    <w:rsid w:val="00A93FCA"/>
    <w:rsid w:val="00A97435"/>
    <w:rsid w:val="00AB302E"/>
    <w:rsid w:val="00AE36AE"/>
    <w:rsid w:val="00B01F10"/>
    <w:rsid w:val="00B021EC"/>
    <w:rsid w:val="00B05D64"/>
    <w:rsid w:val="00B07CCB"/>
    <w:rsid w:val="00B11E2D"/>
    <w:rsid w:val="00B17E29"/>
    <w:rsid w:val="00B37E26"/>
    <w:rsid w:val="00B80C41"/>
    <w:rsid w:val="00BA10BB"/>
    <w:rsid w:val="00BA2B9E"/>
    <w:rsid w:val="00BC42DF"/>
    <w:rsid w:val="00BD3FD8"/>
    <w:rsid w:val="00C01ED6"/>
    <w:rsid w:val="00C100E0"/>
    <w:rsid w:val="00C144F2"/>
    <w:rsid w:val="00C20B05"/>
    <w:rsid w:val="00C55F9F"/>
    <w:rsid w:val="00C725F3"/>
    <w:rsid w:val="00C90D2F"/>
    <w:rsid w:val="00CA1112"/>
    <w:rsid w:val="00CA6FF8"/>
    <w:rsid w:val="00CB2FF2"/>
    <w:rsid w:val="00CB584D"/>
    <w:rsid w:val="00CD47B1"/>
    <w:rsid w:val="00D7617E"/>
    <w:rsid w:val="00DC4027"/>
    <w:rsid w:val="00DC4095"/>
    <w:rsid w:val="00DF3BDC"/>
    <w:rsid w:val="00E47BFA"/>
    <w:rsid w:val="00EB5228"/>
    <w:rsid w:val="00EC0F5C"/>
    <w:rsid w:val="00EC396E"/>
    <w:rsid w:val="00EE6EE0"/>
    <w:rsid w:val="00F14527"/>
    <w:rsid w:val="00F235A3"/>
    <w:rsid w:val="00F81185"/>
    <w:rsid w:val="00FB4F0C"/>
    <w:rsid w:val="00FB7CEC"/>
    <w:rsid w:val="00FC60D3"/>
    <w:rsid w:val="00FE3E9B"/>
    <w:rsid w:val="00FE6CE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1A9937"/>
  <w15:docId w15:val="{3E3F8635-735D-4BF7-A606-C0C997A9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05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84052"/>
    <w:pPr>
      <w:tabs>
        <w:tab w:val="center" w:pos="4252"/>
        <w:tab w:val="right" w:pos="8504"/>
      </w:tabs>
      <w:snapToGrid w:val="0"/>
    </w:pPr>
  </w:style>
  <w:style w:type="character" w:customStyle="1" w:styleId="a4">
    <w:name w:val="ヘッダー (文字)"/>
    <w:basedOn w:val="a0"/>
    <w:rsid w:val="00A84052"/>
    <w:rPr>
      <w:rFonts w:ascii="Century" w:eastAsia="ＭＳ 明朝" w:hAnsi="Century"/>
      <w:sz w:val="21"/>
    </w:rPr>
  </w:style>
  <w:style w:type="paragraph" w:styleId="a5">
    <w:name w:val="footer"/>
    <w:basedOn w:val="a"/>
    <w:rsid w:val="00A84052"/>
    <w:pPr>
      <w:tabs>
        <w:tab w:val="center" w:pos="4252"/>
        <w:tab w:val="right" w:pos="8504"/>
      </w:tabs>
      <w:snapToGrid w:val="0"/>
    </w:pPr>
  </w:style>
  <w:style w:type="character" w:customStyle="1" w:styleId="a6">
    <w:name w:val="フッター (文字)"/>
    <w:basedOn w:val="a0"/>
    <w:rsid w:val="00A84052"/>
    <w:rPr>
      <w:rFonts w:ascii="Century" w:eastAsia="ＭＳ 明朝" w:hAnsi="Century"/>
      <w:sz w:val="21"/>
    </w:rPr>
  </w:style>
  <w:style w:type="character" w:styleId="a7">
    <w:name w:val="page number"/>
    <w:basedOn w:val="a0"/>
    <w:rsid w:val="00A84052"/>
  </w:style>
  <w:style w:type="paragraph" w:styleId="a8">
    <w:name w:val="Balloon Text"/>
    <w:basedOn w:val="a"/>
    <w:semiHidden/>
    <w:rsid w:val="00A84052"/>
    <w:rPr>
      <w:rFonts w:ascii="Arial" w:eastAsia="ＭＳ ゴシック" w:hAnsi="Arial"/>
      <w:sz w:val="18"/>
    </w:rPr>
  </w:style>
  <w:style w:type="character" w:customStyle="1" w:styleId="a9">
    <w:name w:val="吹き出し (文字)"/>
    <w:basedOn w:val="a0"/>
    <w:rsid w:val="00A84052"/>
    <w:rPr>
      <w:rFonts w:ascii="Arial" w:eastAsia="ＭＳ ゴシック" w:hAnsi="Arial"/>
      <w:sz w:val="18"/>
    </w:rPr>
  </w:style>
  <w:style w:type="paragraph" w:styleId="aa">
    <w:name w:val="Note Heading"/>
    <w:basedOn w:val="a"/>
    <w:next w:val="a"/>
    <w:link w:val="ab"/>
    <w:rsid w:val="00EE6EE0"/>
    <w:pPr>
      <w:wordWrap w:val="0"/>
      <w:autoSpaceDE w:val="0"/>
      <w:autoSpaceDN w:val="0"/>
      <w:jc w:val="center"/>
    </w:pPr>
    <w:rPr>
      <w:rFonts w:ascii="ＭＳ 明朝" w:hAnsi="ＭＳ 明朝"/>
      <w:kern w:val="0"/>
      <w:sz w:val="26"/>
    </w:rPr>
  </w:style>
  <w:style w:type="character" w:customStyle="1" w:styleId="ab">
    <w:name w:val="記 (文字)"/>
    <w:basedOn w:val="a0"/>
    <w:link w:val="aa"/>
    <w:rsid w:val="00EE6EE0"/>
    <w:rPr>
      <w:rFonts w:ascii="ＭＳ 明朝" w:hAnsi="ＭＳ 明朝"/>
      <w:sz w:val="26"/>
    </w:rPr>
  </w:style>
  <w:style w:type="paragraph" w:customStyle="1" w:styleId="2">
    <w:name w:val="2 議案名"/>
    <w:basedOn w:val="a"/>
    <w:rsid w:val="00EE6EE0"/>
    <w:pPr>
      <w:wordWrap w:val="0"/>
      <w:autoSpaceDE w:val="0"/>
      <w:autoSpaceDN w:val="0"/>
      <w:ind w:leftChars="300" w:left="839"/>
    </w:pPr>
    <w:rPr>
      <w:rFonts w:ascii="ＭＳ ゴシック" w:eastAsia="ＭＳ ゴシック" w:hAnsi="ＭＳ ゴシック"/>
      <w:kern w:val="0"/>
      <w:sz w:val="26"/>
    </w:rPr>
  </w:style>
  <w:style w:type="paragraph" w:customStyle="1" w:styleId="4">
    <w:name w:val="4 提出日"/>
    <w:basedOn w:val="a"/>
    <w:rsid w:val="00EE6EE0"/>
    <w:pPr>
      <w:wordWrap w:val="0"/>
      <w:autoSpaceDE w:val="0"/>
      <w:autoSpaceDN w:val="0"/>
      <w:ind w:leftChars="200" w:left="560"/>
    </w:pPr>
    <w:rPr>
      <w:rFonts w:ascii="ＭＳ 明朝" w:hAnsi="ＭＳ 明朝"/>
      <w:kern w:val="0"/>
      <w:sz w:val="26"/>
    </w:rPr>
  </w:style>
  <w:style w:type="paragraph" w:customStyle="1" w:styleId="3">
    <w:name w:val="3 市長名"/>
    <w:basedOn w:val="a"/>
    <w:rsid w:val="00EE6EE0"/>
    <w:pPr>
      <w:wordWrap w:val="0"/>
      <w:autoSpaceDE w:val="0"/>
      <w:autoSpaceDN w:val="0"/>
      <w:ind w:leftChars="1200" w:left="3358"/>
    </w:pPr>
    <w:rPr>
      <w:rFonts w:ascii="ＭＳ ゴシック" w:eastAsia="ＭＳ ゴシック" w:hAnsi="ＭＳ ゴシック"/>
      <w:kern w:val="0"/>
      <w:sz w:val="26"/>
    </w:rPr>
  </w:style>
  <w:style w:type="paragraph" w:customStyle="1" w:styleId="1">
    <w:name w:val="1 議案番号"/>
    <w:basedOn w:val="a"/>
    <w:rsid w:val="00EE6EE0"/>
    <w:pPr>
      <w:wordWrap w:val="0"/>
      <w:autoSpaceDE w:val="0"/>
      <w:autoSpaceDN w:val="0"/>
    </w:pPr>
    <w:rPr>
      <w:rFonts w:ascii="ＭＳ ゴシック" w:eastAsia="ＭＳ ゴシック" w:hAnsi="ＭＳ ゴシック"/>
      <w:kern w:val="0"/>
      <w:sz w:val="26"/>
    </w:rPr>
  </w:style>
  <w:style w:type="paragraph" w:styleId="ac">
    <w:name w:val="Revision"/>
    <w:hidden/>
    <w:uiPriority w:val="99"/>
    <w:semiHidden/>
    <w:rsid w:val="00FB7CE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BAA5F-07FD-4BED-B460-25B0382BC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1820</Words>
  <Characters>121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LOCAL219_100</dc:creator>
  <cp:lastModifiedBy>西尾　浩樹</cp:lastModifiedBy>
  <cp:revision>2</cp:revision>
  <cp:lastPrinted>2026-01-20T02:57:00Z</cp:lastPrinted>
  <dcterms:created xsi:type="dcterms:W3CDTF">2026-04-08T09:26:00Z</dcterms:created>
  <dcterms:modified xsi:type="dcterms:W3CDTF">2026-04-08T09:26:00Z</dcterms:modified>
</cp:coreProperties>
</file>