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89" w:rsidRPr="00B05B31" w:rsidRDefault="00D36F89" w:rsidP="00E11121">
      <w:pPr>
        <w:ind w:firstLineChars="300" w:firstLine="717"/>
        <w:rPr>
          <w:rFonts w:asciiTheme="majorEastAsia" w:eastAsiaTheme="majorEastAsia" w:hAnsiTheme="majorEastAsia"/>
        </w:rPr>
      </w:pPr>
      <w:r w:rsidRPr="00B05B31">
        <w:rPr>
          <w:rFonts w:asciiTheme="majorEastAsia" w:eastAsiaTheme="majorEastAsia" w:hAnsiTheme="majorEastAsia" w:hint="eastAsia"/>
        </w:rPr>
        <w:t>守口市商業振興事業支援補助金</w:t>
      </w:r>
      <w:bookmarkStart w:id="0" w:name="_GoBack"/>
      <w:bookmarkEnd w:id="0"/>
      <w:r w:rsidRPr="00B05B31">
        <w:rPr>
          <w:rFonts w:asciiTheme="majorEastAsia" w:eastAsiaTheme="majorEastAsia" w:hAnsiTheme="majorEastAsia" w:hint="eastAsia"/>
        </w:rPr>
        <w:t>交付要綱</w:t>
      </w:r>
    </w:p>
    <w:p w:rsidR="00D36F89" w:rsidRPr="00220E58" w:rsidRDefault="00D36F89" w:rsidP="00D36F89">
      <w:pPr>
        <w:rPr>
          <w:rFonts w:asciiTheme="minorEastAsia" w:hAnsiTheme="minorEastAsia"/>
        </w:rPr>
      </w:pPr>
    </w:p>
    <w:p w:rsidR="00D36F89" w:rsidRPr="00220E58" w:rsidRDefault="00D36F89" w:rsidP="00D36F89">
      <w:pPr>
        <w:rPr>
          <w:rFonts w:asciiTheme="minorEastAsia" w:hAnsiTheme="minorEastAsia"/>
        </w:rPr>
      </w:pPr>
      <w:r w:rsidRPr="00220E58">
        <w:rPr>
          <w:rFonts w:asciiTheme="minorEastAsia" w:hAnsiTheme="minorEastAsia" w:hint="eastAsia"/>
        </w:rPr>
        <w:t xml:space="preserve">　（目的）</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第１条</w:t>
      </w:r>
      <w:r w:rsidRPr="00220E58">
        <w:rPr>
          <w:rFonts w:asciiTheme="minorEastAsia" w:hAnsiTheme="minorEastAsia" w:hint="eastAsia"/>
        </w:rPr>
        <w:t xml:space="preserve">　</w:t>
      </w:r>
      <w:r w:rsidR="00A01C13" w:rsidRPr="00A01C13">
        <w:rPr>
          <w:rFonts w:asciiTheme="minorEastAsia" w:hAnsiTheme="minorEastAsia" w:hint="eastAsia"/>
        </w:rPr>
        <w:t>この要綱は、市内の中小商業者及びその団体が消費者の利便性の向上及び集客力の拡大を図るため実施する事業（以下「事業」という。）に係る経費の一部を、予算の範囲内で補助する守口市商業振興事業支援補助金（以下「補助金」という。）を交付することにより、中小商業者及びその団体の育成を図り、もって地域商業の振興に資することを目的とする。</w:t>
      </w:r>
    </w:p>
    <w:p w:rsidR="00220E58" w:rsidRPr="00220E58" w:rsidRDefault="00D36F89" w:rsidP="00220E58">
      <w:pPr>
        <w:rPr>
          <w:rFonts w:asciiTheme="minorEastAsia" w:hAnsiTheme="minorEastAsia"/>
        </w:rPr>
      </w:pPr>
      <w:r w:rsidRPr="00220E58">
        <w:rPr>
          <w:rFonts w:asciiTheme="minorEastAsia" w:hAnsiTheme="minorEastAsia" w:hint="eastAsia"/>
        </w:rPr>
        <w:t xml:space="preserve">　</w:t>
      </w:r>
      <w:r w:rsidR="00220E58" w:rsidRPr="00220E58">
        <w:rPr>
          <w:rFonts w:asciiTheme="minorEastAsia" w:hAnsiTheme="minorEastAsia" w:hint="eastAsia"/>
        </w:rPr>
        <w:t>（定義）</w:t>
      </w:r>
    </w:p>
    <w:p w:rsidR="00220E58" w:rsidRPr="00220E58" w:rsidRDefault="00220E58" w:rsidP="00220E58">
      <w:pPr>
        <w:rPr>
          <w:rFonts w:asciiTheme="minorEastAsia" w:hAnsiTheme="minorEastAsia"/>
        </w:rPr>
      </w:pPr>
      <w:r w:rsidRPr="003D7936">
        <w:rPr>
          <w:rFonts w:asciiTheme="majorEastAsia" w:eastAsiaTheme="majorEastAsia" w:hAnsiTheme="majorEastAsia" w:hint="eastAsia"/>
        </w:rPr>
        <w:t>第２条</w:t>
      </w:r>
      <w:r w:rsidRPr="00220E58">
        <w:rPr>
          <w:rFonts w:asciiTheme="minorEastAsia" w:hAnsiTheme="minorEastAsia" w:hint="eastAsia"/>
        </w:rPr>
        <w:t xml:space="preserve">　</w:t>
      </w:r>
      <w:r w:rsidR="00A01C13" w:rsidRPr="00A01C13">
        <w:rPr>
          <w:rFonts w:asciiTheme="minorEastAsia" w:hAnsiTheme="minorEastAsia" w:hint="eastAsia"/>
        </w:rPr>
        <w:t>この要綱において、次の各号に掲げる用語の意義は、当該各号に定めるところによる。</w:t>
      </w:r>
    </w:p>
    <w:p w:rsidR="00220E58" w:rsidRPr="00220E58" w:rsidRDefault="00220E58" w:rsidP="00A01C13">
      <w:pPr>
        <w:ind w:leftChars="100" w:left="717" w:hangingChars="200" w:hanging="478"/>
        <w:rPr>
          <w:rFonts w:asciiTheme="minorEastAsia" w:hAnsiTheme="minorEastAsia"/>
        </w:rPr>
      </w:pPr>
      <w:r w:rsidRPr="00220E58">
        <w:rPr>
          <w:rFonts w:asciiTheme="minorEastAsia" w:hAnsiTheme="minorEastAsia" w:hint="eastAsia"/>
        </w:rPr>
        <w:t xml:space="preserve">(１)　中小商業者　</w:t>
      </w:r>
      <w:r w:rsidR="00A01C13" w:rsidRPr="00A01C13">
        <w:rPr>
          <w:rFonts w:asciiTheme="minorEastAsia" w:hAnsiTheme="minorEastAsia" w:hint="eastAsia"/>
        </w:rPr>
        <w:t>法人又は個人であって、卸売業又は小売業（日本標準産業分類（平成25年総務省告示第405号）に規定する大分類Ｉ―卸売業、小売業に分類される事業をいう。以下同じ。）を営んでいるものをいう。</w:t>
      </w:r>
    </w:p>
    <w:p w:rsidR="00220E58" w:rsidRPr="00220E58" w:rsidRDefault="00220E58" w:rsidP="00A01C13">
      <w:pPr>
        <w:ind w:leftChars="100" w:left="717" w:hangingChars="200" w:hanging="478"/>
        <w:rPr>
          <w:rFonts w:asciiTheme="minorEastAsia" w:hAnsiTheme="minorEastAsia"/>
        </w:rPr>
      </w:pPr>
      <w:r w:rsidRPr="00220E58">
        <w:rPr>
          <w:rFonts w:asciiTheme="minorEastAsia" w:hAnsiTheme="minorEastAsia" w:hint="eastAsia"/>
        </w:rPr>
        <w:t xml:space="preserve">(２)　法人　</w:t>
      </w:r>
      <w:r w:rsidR="00A01C13" w:rsidRPr="00A01C13">
        <w:rPr>
          <w:rFonts w:asciiTheme="minorEastAsia" w:hAnsiTheme="minorEastAsia" w:hint="eastAsia"/>
        </w:rPr>
        <w:t>中小企業基本法（昭和38年法律第154号）第２条第１項各号に掲げる中小企業者である法人をいう。ただし、租税特別措置法施行令（昭和32年政令第43号）第27条の４第21項各号に掲げる法人及び国又は地方公共団体の出資又は拠出に係る法人を除く。</w:t>
      </w:r>
    </w:p>
    <w:p w:rsidR="00220E58" w:rsidRPr="00220E58" w:rsidRDefault="00220E58" w:rsidP="00220E58">
      <w:pPr>
        <w:ind w:firstLineChars="100" w:firstLine="239"/>
        <w:rPr>
          <w:rFonts w:asciiTheme="minorEastAsia" w:hAnsiTheme="minorEastAsia"/>
        </w:rPr>
      </w:pPr>
      <w:r w:rsidRPr="00220E58">
        <w:rPr>
          <w:rFonts w:asciiTheme="minorEastAsia" w:hAnsiTheme="minorEastAsia" w:hint="eastAsia"/>
        </w:rPr>
        <w:t>(３)　個人　中小企業基本法第２条第１項各号に掲げる中小企業者である個人事業主をいう。</w:t>
      </w:r>
    </w:p>
    <w:p w:rsidR="00220E58" w:rsidRPr="00220E58" w:rsidRDefault="00220E58" w:rsidP="00220E58">
      <w:pPr>
        <w:ind w:firstLineChars="100" w:firstLine="239"/>
        <w:rPr>
          <w:rFonts w:asciiTheme="minorEastAsia" w:hAnsiTheme="minorEastAsia"/>
        </w:rPr>
      </w:pPr>
      <w:r w:rsidRPr="00220E58">
        <w:rPr>
          <w:rFonts w:asciiTheme="minorEastAsia" w:hAnsiTheme="minorEastAsia" w:hint="eastAsia"/>
        </w:rPr>
        <w:t>(４)　ＥＣサイト　インターネット上で電子商取引のサービスを提供するウェブサイトをいう。</w:t>
      </w:r>
    </w:p>
    <w:p w:rsidR="00220E58" w:rsidRPr="00220E58" w:rsidRDefault="00220E58" w:rsidP="00B95B2A">
      <w:pPr>
        <w:ind w:firstLineChars="100" w:firstLine="239"/>
        <w:rPr>
          <w:rFonts w:asciiTheme="minorEastAsia" w:hAnsiTheme="minorEastAsia"/>
        </w:rPr>
      </w:pPr>
      <w:r w:rsidRPr="00220E58">
        <w:rPr>
          <w:rFonts w:asciiTheme="minorEastAsia" w:hAnsiTheme="minorEastAsia" w:hint="eastAsia"/>
        </w:rPr>
        <w:t>（対象団体等）</w:t>
      </w:r>
    </w:p>
    <w:p w:rsidR="00D36F89" w:rsidRPr="00220E58" w:rsidRDefault="00220E58" w:rsidP="003619CA">
      <w:pPr>
        <w:ind w:left="239" w:hangingChars="100" w:hanging="239"/>
        <w:rPr>
          <w:rFonts w:asciiTheme="minorEastAsia" w:hAnsiTheme="minorEastAsia"/>
        </w:rPr>
      </w:pPr>
      <w:r w:rsidRPr="003D7936">
        <w:rPr>
          <w:rFonts w:asciiTheme="majorEastAsia" w:eastAsiaTheme="majorEastAsia" w:hAnsiTheme="majorEastAsia" w:hint="eastAsia"/>
        </w:rPr>
        <w:t>第３条</w:t>
      </w:r>
      <w:r w:rsidRPr="00220E58">
        <w:rPr>
          <w:rFonts w:asciiTheme="minorEastAsia" w:hAnsiTheme="minorEastAsia" w:hint="eastAsia"/>
        </w:rPr>
        <w:t xml:space="preserve">　</w:t>
      </w:r>
      <w:r w:rsidR="003619CA" w:rsidRPr="003619CA">
        <w:rPr>
          <w:rFonts w:asciiTheme="minorEastAsia" w:hAnsiTheme="minorEastAsia" w:hint="eastAsia"/>
        </w:rPr>
        <w:t>次条第１号から第５号までに掲げる事業（以下「イベント等」という。）に係る補助の対象となる者は、次の各号のいずれかに該当する市内の団体とする。</w:t>
      </w:r>
    </w:p>
    <w:p w:rsidR="00D36F89" w:rsidRPr="00220E58" w:rsidRDefault="00D36F89" w:rsidP="00D36F89">
      <w:pPr>
        <w:ind w:firstLineChars="100" w:firstLine="239"/>
        <w:rPr>
          <w:rFonts w:asciiTheme="minorEastAsia" w:hAnsiTheme="minorEastAsia"/>
        </w:rPr>
      </w:pPr>
      <w:r w:rsidRPr="00220E58">
        <w:rPr>
          <w:rFonts w:asciiTheme="minorEastAsia" w:hAnsiTheme="minorEastAsia" w:hint="eastAsia"/>
        </w:rPr>
        <w:t>(１)　守口市商業連盟</w:t>
      </w:r>
    </w:p>
    <w:p w:rsidR="00D36F89" w:rsidRPr="00220E58" w:rsidRDefault="00D36F89" w:rsidP="00D36F89">
      <w:pPr>
        <w:ind w:leftChars="100" w:left="717" w:hangingChars="200" w:hanging="478"/>
        <w:rPr>
          <w:rFonts w:asciiTheme="minorEastAsia" w:hAnsiTheme="minorEastAsia"/>
        </w:rPr>
      </w:pPr>
      <w:r w:rsidRPr="00220E58">
        <w:rPr>
          <w:rFonts w:asciiTheme="minorEastAsia" w:hAnsiTheme="minorEastAsia" w:hint="eastAsia"/>
        </w:rPr>
        <w:t>(２)　商店会、商店街振興組合、商店街振興組合連合会等当該地域において小売商業その他の事業を営む者が協同して経済事業等を行う組織</w:t>
      </w:r>
    </w:p>
    <w:p w:rsidR="00D36F89" w:rsidRPr="00220E58" w:rsidRDefault="00D36F89" w:rsidP="00D36F89">
      <w:pPr>
        <w:ind w:leftChars="100" w:left="698" w:hangingChars="192" w:hanging="459"/>
        <w:rPr>
          <w:rFonts w:asciiTheme="minorEastAsia" w:hAnsiTheme="minorEastAsia"/>
        </w:rPr>
      </w:pPr>
      <w:r w:rsidRPr="00220E58">
        <w:rPr>
          <w:rFonts w:asciiTheme="minorEastAsia" w:hAnsiTheme="minorEastAsia" w:hint="eastAsia"/>
        </w:rPr>
        <w:t>(３)　法人又は非法人組織の個人商店からなる団体及びその連合組織（構成店舗数が10に満たないものを除く。）</w:t>
      </w:r>
    </w:p>
    <w:p w:rsidR="00D36F89" w:rsidRDefault="00D36F89" w:rsidP="00D36F89">
      <w:pPr>
        <w:ind w:firstLineChars="100" w:firstLine="239"/>
        <w:rPr>
          <w:rFonts w:asciiTheme="minorEastAsia" w:hAnsiTheme="minorEastAsia"/>
        </w:rPr>
      </w:pPr>
      <w:r w:rsidRPr="00220E58">
        <w:rPr>
          <w:rFonts w:asciiTheme="minorEastAsia" w:hAnsiTheme="minorEastAsia" w:hint="eastAsia"/>
        </w:rPr>
        <w:t>(４)</w:t>
      </w:r>
      <w:r w:rsidR="003619CA">
        <w:rPr>
          <w:rFonts w:asciiTheme="minorEastAsia" w:hAnsiTheme="minorEastAsia" w:hint="eastAsia"/>
        </w:rPr>
        <w:t xml:space="preserve">　</w:t>
      </w:r>
      <w:r w:rsidR="003619CA" w:rsidRPr="003619CA">
        <w:rPr>
          <w:rFonts w:asciiTheme="minorEastAsia" w:hAnsiTheme="minorEastAsia" w:hint="eastAsia"/>
        </w:rPr>
        <w:t>その他市長が特に認める中小商業者の団体</w:t>
      </w:r>
    </w:p>
    <w:p w:rsidR="00220E58" w:rsidRPr="00220E58" w:rsidRDefault="00220E58" w:rsidP="001308D5">
      <w:pPr>
        <w:ind w:left="239" w:hangingChars="100" w:hanging="239"/>
        <w:rPr>
          <w:rFonts w:asciiTheme="minorEastAsia" w:hAnsiTheme="minorEastAsia"/>
        </w:rPr>
      </w:pPr>
      <w:r w:rsidRPr="00220E58">
        <w:rPr>
          <w:rFonts w:asciiTheme="minorEastAsia" w:hAnsiTheme="minorEastAsia" w:hint="eastAsia"/>
        </w:rPr>
        <w:t xml:space="preserve">２　</w:t>
      </w:r>
      <w:r w:rsidR="003619CA" w:rsidRPr="003619CA">
        <w:rPr>
          <w:rFonts w:asciiTheme="minorEastAsia" w:hAnsiTheme="minorEastAsia" w:hint="eastAsia"/>
        </w:rPr>
        <w:t>次条第６号に掲げる事業に係る補助の対象となる者は、市内に事業所を有し、かつ、市内で卸売業又は小売業を営んでい</w:t>
      </w:r>
      <w:r w:rsidR="003619CA" w:rsidRPr="003619CA">
        <w:rPr>
          <w:rFonts w:asciiTheme="minorEastAsia" w:hAnsiTheme="minorEastAsia" w:hint="eastAsia"/>
        </w:rPr>
        <w:lastRenderedPageBreak/>
        <w:t>る中小商業者とする。</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（補助事業）</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220E58" w:rsidRPr="003D7936">
        <w:rPr>
          <w:rFonts w:asciiTheme="majorEastAsia" w:eastAsiaTheme="majorEastAsia" w:hAnsiTheme="majorEastAsia" w:hint="eastAsia"/>
        </w:rPr>
        <w:t>４</w:t>
      </w:r>
      <w:r w:rsidRPr="003D7936">
        <w:rPr>
          <w:rFonts w:asciiTheme="majorEastAsia" w:eastAsiaTheme="majorEastAsia" w:hAnsiTheme="majorEastAsia" w:hint="eastAsia"/>
        </w:rPr>
        <w:t>条</w:t>
      </w:r>
      <w:r w:rsidRPr="00220E58">
        <w:rPr>
          <w:rFonts w:asciiTheme="minorEastAsia" w:hAnsiTheme="minorEastAsia" w:hint="eastAsia"/>
        </w:rPr>
        <w:t xml:space="preserve">　補助金の交付対象となる事業（以下「補助事業」という。）は、次に掲げるものとする。</w:t>
      </w:r>
    </w:p>
    <w:p w:rsidR="0058130B" w:rsidRPr="00F34C2B" w:rsidRDefault="00D36F89" w:rsidP="0058130B">
      <w:pPr>
        <w:ind w:leftChars="100" w:left="676" w:hangingChars="183" w:hanging="437"/>
        <w:rPr>
          <w:rFonts w:asciiTheme="minorEastAsia" w:hAnsiTheme="minorEastAsia"/>
        </w:rPr>
      </w:pPr>
      <w:r w:rsidRPr="00220E58">
        <w:rPr>
          <w:rFonts w:asciiTheme="minorEastAsia" w:hAnsiTheme="minorEastAsia" w:hint="eastAsia"/>
        </w:rPr>
        <w:t xml:space="preserve">(１)　</w:t>
      </w:r>
      <w:r w:rsidR="0058130B" w:rsidRPr="0058130B">
        <w:rPr>
          <w:rFonts w:ascii="ＭＳ 明朝" w:eastAsia="ＭＳ 明朝" w:cs="ＭＳ 明朝" w:hint="eastAsia"/>
          <w:color w:val="000000"/>
        </w:rPr>
        <w:t xml:space="preserve"> </w:t>
      </w:r>
      <w:r w:rsidR="0058130B" w:rsidRPr="0058130B">
        <w:rPr>
          <w:rFonts w:asciiTheme="minorEastAsia" w:hAnsiTheme="minorEastAsia" w:hint="eastAsia"/>
        </w:rPr>
        <w:t>地域住民の参画を得て行う地域のにぎわいの創出又は市内商業の活性化に関する事業（同一の内容の事業を年に複数回実施する場合は、これらを１の事業とする。）</w:t>
      </w:r>
      <w:r w:rsidR="0058130B" w:rsidRPr="00F34C2B">
        <w:rPr>
          <w:rFonts w:asciiTheme="minorEastAsia" w:hAnsiTheme="minorEastAsia" w:hint="eastAsia"/>
        </w:rPr>
        <w:t>であって、アからウまでに掲げる要件を満たすもの（別表において「イベント」という。）</w:t>
      </w:r>
    </w:p>
    <w:p w:rsidR="0058130B" w:rsidRPr="00F34C2B" w:rsidRDefault="0058130B" w:rsidP="0058130B">
      <w:pPr>
        <w:ind w:leftChars="100" w:left="676" w:hangingChars="183" w:hanging="437"/>
        <w:rPr>
          <w:rFonts w:asciiTheme="minorEastAsia" w:hAnsiTheme="minorEastAsia"/>
        </w:rPr>
      </w:pPr>
      <w:r w:rsidRPr="00F34C2B">
        <w:rPr>
          <w:rFonts w:asciiTheme="minorEastAsia" w:hAnsiTheme="minorEastAsia" w:hint="eastAsia"/>
        </w:rPr>
        <w:t xml:space="preserve">　　　ア　当該事業の情報をソーシャル・ネットワーキング・サービス、ホームページ等に掲載していること。</w:t>
      </w:r>
    </w:p>
    <w:p w:rsidR="0058130B" w:rsidRPr="00F34C2B" w:rsidRDefault="0058130B" w:rsidP="0058130B">
      <w:pPr>
        <w:ind w:leftChars="100" w:left="676" w:hangingChars="183" w:hanging="437"/>
        <w:rPr>
          <w:rFonts w:asciiTheme="minorEastAsia" w:hAnsiTheme="minorEastAsia"/>
        </w:rPr>
      </w:pPr>
      <w:r w:rsidRPr="00F34C2B">
        <w:rPr>
          <w:rFonts w:asciiTheme="minorEastAsia" w:hAnsiTheme="minorEastAsia" w:hint="eastAsia"/>
        </w:rPr>
        <w:t xml:space="preserve">　　　イ　当該事業の情報を情報誌又はマスメディアに取り上げられていること。</w:t>
      </w:r>
    </w:p>
    <w:p w:rsidR="00D36F89" w:rsidRPr="00F34C2B" w:rsidRDefault="0058130B" w:rsidP="0058130B">
      <w:pPr>
        <w:ind w:leftChars="100" w:left="676" w:hangingChars="183" w:hanging="437"/>
        <w:rPr>
          <w:rFonts w:asciiTheme="minorEastAsia" w:hAnsiTheme="minorEastAsia"/>
          <w:color w:val="000000" w:themeColor="text1"/>
        </w:rPr>
      </w:pPr>
      <w:r w:rsidRPr="00F34C2B">
        <w:rPr>
          <w:rFonts w:asciiTheme="minorEastAsia" w:hAnsiTheme="minorEastAsia" w:hint="eastAsia"/>
        </w:rPr>
        <w:t xml:space="preserve">　　　ウ　当該事業において、守口市シンボルキャラクターのデザインを使用することその他の市のＰＲを行うこと。</w:t>
      </w:r>
    </w:p>
    <w:p w:rsidR="00D36F89" w:rsidRPr="00220E58" w:rsidRDefault="00D36F89" w:rsidP="00E11121">
      <w:pPr>
        <w:ind w:leftChars="100" w:left="676" w:hangingChars="183" w:hanging="437"/>
        <w:rPr>
          <w:rFonts w:asciiTheme="minorEastAsia" w:hAnsiTheme="minorEastAsia"/>
        </w:rPr>
      </w:pPr>
      <w:r w:rsidRPr="00220E58">
        <w:rPr>
          <w:rFonts w:asciiTheme="minorEastAsia" w:hAnsiTheme="minorEastAsia" w:hint="eastAsia"/>
          <w:color w:val="000000" w:themeColor="text1"/>
        </w:rPr>
        <w:t>(２</w:t>
      </w:r>
      <w:r w:rsidR="00E11121" w:rsidRPr="00220E58">
        <w:rPr>
          <w:rFonts w:asciiTheme="minorEastAsia" w:hAnsiTheme="minorEastAsia" w:hint="eastAsia"/>
          <w:color w:val="000000" w:themeColor="text1"/>
        </w:rPr>
        <w:t>)</w:t>
      </w:r>
      <w:r w:rsidRPr="00220E58">
        <w:rPr>
          <w:rFonts w:asciiTheme="minorEastAsia" w:hAnsiTheme="minorEastAsia" w:hint="eastAsia"/>
        </w:rPr>
        <w:t xml:space="preserve">　守口市商業連盟が、市内における商業の活性化及び市民の消費生活の充実を図るために、市内の各地において、特定の期間に行う事業（別表において「商業まつり」という。）</w:t>
      </w:r>
    </w:p>
    <w:p w:rsidR="00D36F89" w:rsidRPr="00220E58" w:rsidRDefault="00D36F89" w:rsidP="00E11121">
      <w:pPr>
        <w:ind w:leftChars="100" w:left="717" w:hangingChars="200" w:hanging="478"/>
        <w:rPr>
          <w:rFonts w:asciiTheme="minorEastAsia" w:hAnsiTheme="minorEastAsia"/>
        </w:rPr>
      </w:pPr>
      <w:r w:rsidRPr="00220E58">
        <w:rPr>
          <w:rFonts w:asciiTheme="minorEastAsia" w:hAnsiTheme="minorEastAsia" w:hint="eastAsia"/>
        </w:rPr>
        <w:t>(３)　中小企業者の経営能力の向上又は魅力ある商店及び商店街の形成のために実施する、中小商業者を対象とする講座又は研修に関する事業（別表において「人材育成事業」という。）</w:t>
      </w:r>
    </w:p>
    <w:p w:rsidR="00E11121" w:rsidRPr="00220E58" w:rsidRDefault="00D36F89" w:rsidP="00E11121">
      <w:pPr>
        <w:ind w:leftChars="100" w:left="717" w:hangingChars="200" w:hanging="478"/>
        <w:rPr>
          <w:rFonts w:asciiTheme="minorEastAsia" w:hAnsiTheme="minorEastAsia"/>
        </w:rPr>
      </w:pPr>
      <w:r w:rsidRPr="00220E58">
        <w:rPr>
          <w:rFonts w:asciiTheme="minorEastAsia" w:hAnsiTheme="minorEastAsia" w:hint="eastAsia"/>
        </w:rPr>
        <w:t>(４)　商店街等への来訪者を増加させるために行うインターネット等による情報発信に関する事業（別表において「情報発信事業」という。）</w:t>
      </w:r>
    </w:p>
    <w:p w:rsidR="00D36F89" w:rsidRDefault="00D36F89" w:rsidP="00E11121">
      <w:pPr>
        <w:ind w:leftChars="100" w:left="717" w:hangingChars="200" w:hanging="478"/>
        <w:rPr>
          <w:rFonts w:asciiTheme="minorEastAsia" w:hAnsiTheme="minorEastAsia"/>
        </w:rPr>
      </w:pPr>
      <w:r w:rsidRPr="00220E58">
        <w:rPr>
          <w:rFonts w:asciiTheme="minorEastAsia" w:hAnsiTheme="minorEastAsia" w:hint="eastAsia"/>
        </w:rPr>
        <w:t>(５)　大学その他の教育施設と連携して行う商店街等の活性化に関する事業（別表において「産学連携事業」という。）</w:t>
      </w:r>
    </w:p>
    <w:p w:rsidR="00220E58" w:rsidRPr="00220E58" w:rsidRDefault="00220E58" w:rsidP="00E11121">
      <w:pPr>
        <w:ind w:leftChars="100" w:left="717" w:hangingChars="200" w:hanging="478"/>
        <w:rPr>
          <w:rFonts w:asciiTheme="minorEastAsia" w:hAnsiTheme="minorEastAsia"/>
        </w:rPr>
      </w:pPr>
      <w:r w:rsidRPr="00220E58">
        <w:rPr>
          <w:rFonts w:asciiTheme="minorEastAsia" w:hAnsiTheme="minorEastAsia" w:hint="eastAsia"/>
        </w:rPr>
        <w:t xml:space="preserve">(６)　</w:t>
      </w:r>
      <w:r w:rsidR="003619CA" w:rsidRPr="003619CA">
        <w:rPr>
          <w:rFonts w:asciiTheme="minorEastAsia" w:hAnsiTheme="minorEastAsia" w:hint="eastAsia"/>
        </w:rPr>
        <w:t>ＥＣサイトを新しく開設する事業（以下「ＥＣサイト新規開設事業」という。）</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（補助金の額）</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220E58" w:rsidRPr="003D7936">
        <w:rPr>
          <w:rFonts w:asciiTheme="majorEastAsia" w:eastAsiaTheme="majorEastAsia" w:hAnsiTheme="majorEastAsia" w:hint="eastAsia"/>
        </w:rPr>
        <w:t>５</w:t>
      </w:r>
      <w:r w:rsidRPr="003D7936">
        <w:rPr>
          <w:rFonts w:asciiTheme="majorEastAsia" w:eastAsiaTheme="majorEastAsia" w:hAnsiTheme="majorEastAsia" w:hint="eastAsia"/>
        </w:rPr>
        <w:t>条</w:t>
      </w:r>
      <w:r w:rsidRPr="00220E58">
        <w:rPr>
          <w:rFonts w:asciiTheme="minorEastAsia" w:hAnsiTheme="minorEastAsia" w:hint="eastAsia"/>
        </w:rPr>
        <w:t xml:space="preserve">　補助金の額は、別表の定めるところによるものとする。</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（補助金の交付申請）</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220E58" w:rsidRPr="003D7936">
        <w:rPr>
          <w:rFonts w:asciiTheme="majorEastAsia" w:eastAsiaTheme="majorEastAsia" w:hAnsiTheme="majorEastAsia" w:hint="eastAsia"/>
        </w:rPr>
        <w:t>６</w:t>
      </w:r>
      <w:r w:rsidRPr="003D7936">
        <w:rPr>
          <w:rFonts w:asciiTheme="majorEastAsia" w:eastAsiaTheme="majorEastAsia" w:hAnsiTheme="majorEastAsia" w:hint="eastAsia"/>
        </w:rPr>
        <w:t>条</w:t>
      </w:r>
      <w:r w:rsidRPr="00220E58">
        <w:rPr>
          <w:rFonts w:asciiTheme="minorEastAsia" w:hAnsiTheme="minorEastAsia" w:hint="eastAsia"/>
        </w:rPr>
        <w:t xml:space="preserve">　</w:t>
      </w:r>
      <w:r w:rsidR="003619CA" w:rsidRPr="003619CA">
        <w:rPr>
          <w:rFonts w:asciiTheme="minorEastAsia" w:hAnsiTheme="minorEastAsia" w:hint="eastAsia"/>
        </w:rPr>
        <w:t>補助金の交付を受けようとする者（以下「申請者」という。）は、あらかじめ守口市商業振興事業支援補助金交付申請書（以下「交付申請書」という。）に、次に掲げる書類を添えて市長に提出しなければならない。</w:t>
      </w:r>
    </w:p>
    <w:p w:rsidR="001C70EB" w:rsidRPr="001C70EB" w:rsidRDefault="00F6006B" w:rsidP="001C70EB">
      <w:pPr>
        <w:rPr>
          <w:rFonts w:asciiTheme="minorEastAsia" w:hAnsiTheme="minorEastAsia"/>
        </w:rPr>
      </w:pPr>
      <w:r>
        <w:rPr>
          <w:rFonts w:asciiTheme="minorEastAsia" w:hAnsiTheme="minorEastAsia" w:hint="eastAsia"/>
        </w:rPr>
        <w:t xml:space="preserve">　</w:t>
      </w:r>
      <w:r w:rsidRPr="00F6006B">
        <w:rPr>
          <w:rFonts w:asciiTheme="minorEastAsia" w:hAnsiTheme="minorEastAsia" w:hint="eastAsia"/>
        </w:rPr>
        <w:t xml:space="preserve">(１)　</w:t>
      </w:r>
      <w:r w:rsidR="001C70EB" w:rsidRPr="001C70EB">
        <w:rPr>
          <w:rFonts w:asciiTheme="minorEastAsia" w:hAnsiTheme="minorEastAsia" w:hint="eastAsia"/>
        </w:rPr>
        <w:t>イベント等に係る補助金の交付を受けようとする場合にあっては、次に掲げる書類</w:t>
      </w:r>
    </w:p>
    <w:p w:rsidR="001C70EB" w:rsidRPr="001C70EB" w:rsidRDefault="001C70EB" w:rsidP="001C70EB">
      <w:pPr>
        <w:ind w:firstLineChars="300" w:firstLine="717"/>
        <w:rPr>
          <w:rFonts w:asciiTheme="minorEastAsia" w:hAnsiTheme="minorEastAsia"/>
        </w:rPr>
      </w:pPr>
      <w:r w:rsidRPr="001C70EB">
        <w:rPr>
          <w:rFonts w:asciiTheme="minorEastAsia" w:hAnsiTheme="minorEastAsia" w:hint="eastAsia"/>
        </w:rPr>
        <w:t>ア　事業計画書</w:t>
      </w:r>
    </w:p>
    <w:p w:rsidR="001C70EB" w:rsidRPr="001C70EB" w:rsidRDefault="001C70EB" w:rsidP="001C70EB">
      <w:pPr>
        <w:ind w:firstLineChars="300" w:firstLine="717"/>
        <w:rPr>
          <w:rFonts w:asciiTheme="minorEastAsia" w:hAnsiTheme="minorEastAsia"/>
        </w:rPr>
      </w:pPr>
      <w:r w:rsidRPr="001C70EB">
        <w:rPr>
          <w:rFonts w:asciiTheme="minorEastAsia" w:hAnsiTheme="minorEastAsia" w:hint="eastAsia"/>
        </w:rPr>
        <w:lastRenderedPageBreak/>
        <w:t>イ　補助事業の決定に係る申請者の会議の議事録の写し</w:t>
      </w:r>
    </w:p>
    <w:p w:rsidR="001C70EB" w:rsidRPr="001C70EB" w:rsidRDefault="001C70EB" w:rsidP="001C70EB">
      <w:pPr>
        <w:ind w:firstLineChars="300" w:firstLine="717"/>
        <w:rPr>
          <w:rFonts w:asciiTheme="minorEastAsia" w:hAnsiTheme="minorEastAsia"/>
        </w:rPr>
      </w:pPr>
      <w:r w:rsidRPr="001C70EB">
        <w:rPr>
          <w:rFonts w:asciiTheme="minorEastAsia" w:hAnsiTheme="minorEastAsia" w:hint="eastAsia"/>
        </w:rPr>
        <w:t>ウ　定款（任意団体にあっては会則）並びに役員及び会員の名簿</w:t>
      </w:r>
    </w:p>
    <w:p w:rsidR="00F6006B" w:rsidRPr="00F6006B" w:rsidRDefault="001C70EB" w:rsidP="001C70EB">
      <w:pPr>
        <w:ind w:firstLineChars="300" w:firstLine="717"/>
        <w:rPr>
          <w:rFonts w:asciiTheme="minorEastAsia" w:hAnsiTheme="minorEastAsia"/>
        </w:rPr>
      </w:pPr>
      <w:r w:rsidRPr="001C70EB">
        <w:rPr>
          <w:rFonts w:asciiTheme="minorEastAsia" w:hAnsiTheme="minorEastAsia" w:hint="eastAsia"/>
        </w:rPr>
        <w:t>エ　アからウまでに掲げるもののほか、市長が必要と認める書類</w:t>
      </w:r>
    </w:p>
    <w:p w:rsidR="00F6006B" w:rsidRPr="00F6006B" w:rsidRDefault="00F6006B" w:rsidP="00F6006B">
      <w:pPr>
        <w:ind w:firstLineChars="100" w:firstLine="239"/>
        <w:rPr>
          <w:rFonts w:asciiTheme="minorEastAsia" w:hAnsiTheme="minorEastAsia"/>
        </w:rPr>
      </w:pPr>
      <w:r w:rsidRPr="00F6006B">
        <w:rPr>
          <w:rFonts w:asciiTheme="minorEastAsia" w:hAnsiTheme="minorEastAsia" w:hint="eastAsia"/>
        </w:rPr>
        <w:t xml:space="preserve">(２)　</w:t>
      </w:r>
      <w:r w:rsidR="001C70EB" w:rsidRPr="001C70EB">
        <w:rPr>
          <w:rFonts w:asciiTheme="minorEastAsia" w:hAnsiTheme="minorEastAsia" w:hint="eastAsia"/>
        </w:rPr>
        <w:t>ＥＣサイト新規開設事業に係る補助金の交付を受けようとする場合にあっては、次に掲げる書類</w:t>
      </w:r>
    </w:p>
    <w:p w:rsidR="00F6006B" w:rsidRPr="00F6006B" w:rsidRDefault="00F6006B" w:rsidP="001308D5">
      <w:pPr>
        <w:ind w:firstLineChars="300" w:firstLine="717"/>
        <w:rPr>
          <w:rFonts w:asciiTheme="minorEastAsia" w:hAnsiTheme="minorEastAsia"/>
        </w:rPr>
      </w:pPr>
      <w:r w:rsidRPr="00F6006B">
        <w:rPr>
          <w:rFonts w:asciiTheme="minorEastAsia" w:hAnsiTheme="minorEastAsia" w:hint="eastAsia"/>
        </w:rPr>
        <w:t>ア　事業計画書</w:t>
      </w:r>
    </w:p>
    <w:p w:rsidR="00F6006B" w:rsidRPr="00F6006B" w:rsidRDefault="00F6006B" w:rsidP="001308D5">
      <w:pPr>
        <w:ind w:firstLineChars="300" w:firstLine="717"/>
        <w:rPr>
          <w:rFonts w:asciiTheme="minorEastAsia" w:hAnsiTheme="minorEastAsia"/>
        </w:rPr>
      </w:pPr>
      <w:r w:rsidRPr="00F6006B">
        <w:rPr>
          <w:rFonts w:asciiTheme="minorEastAsia" w:hAnsiTheme="minorEastAsia" w:hint="eastAsia"/>
        </w:rPr>
        <w:t>イ　業種が確認できる書類の写し</w:t>
      </w:r>
    </w:p>
    <w:p w:rsidR="00F6006B" w:rsidRPr="00F6006B" w:rsidRDefault="00F6006B" w:rsidP="001308D5">
      <w:pPr>
        <w:ind w:firstLineChars="300" w:firstLine="717"/>
        <w:rPr>
          <w:rFonts w:asciiTheme="minorEastAsia" w:hAnsiTheme="minorEastAsia"/>
        </w:rPr>
      </w:pPr>
      <w:r w:rsidRPr="00F6006B">
        <w:rPr>
          <w:rFonts w:asciiTheme="minorEastAsia" w:hAnsiTheme="minorEastAsia" w:hint="eastAsia"/>
        </w:rPr>
        <w:t>ウ　見積書及び仕様書の写し</w:t>
      </w:r>
    </w:p>
    <w:p w:rsidR="00D36F89" w:rsidRPr="00220E58" w:rsidRDefault="00F6006B" w:rsidP="001308D5">
      <w:pPr>
        <w:ind w:firstLineChars="300" w:firstLine="717"/>
        <w:rPr>
          <w:rFonts w:asciiTheme="minorEastAsia" w:hAnsiTheme="minorEastAsia"/>
        </w:rPr>
      </w:pPr>
      <w:r w:rsidRPr="00F6006B">
        <w:rPr>
          <w:rFonts w:asciiTheme="minorEastAsia" w:hAnsiTheme="minorEastAsia" w:hint="eastAsia"/>
        </w:rPr>
        <w:t>エ　アからウまでに掲げるもののほか、市長が必要と認める書類</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（補助金の交付決定）</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2029C2" w:rsidRPr="003D7936">
        <w:rPr>
          <w:rFonts w:asciiTheme="majorEastAsia" w:eastAsiaTheme="majorEastAsia" w:hAnsiTheme="majorEastAsia" w:hint="eastAsia"/>
        </w:rPr>
        <w:t>７</w:t>
      </w:r>
      <w:r w:rsidRPr="003D7936">
        <w:rPr>
          <w:rFonts w:asciiTheme="majorEastAsia" w:eastAsiaTheme="majorEastAsia" w:hAnsiTheme="majorEastAsia" w:hint="eastAsia"/>
        </w:rPr>
        <w:t>条</w:t>
      </w:r>
      <w:r w:rsidRPr="00220E58">
        <w:rPr>
          <w:rFonts w:asciiTheme="minorEastAsia" w:hAnsiTheme="minorEastAsia" w:hint="eastAsia"/>
        </w:rPr>
        <w:t xml:space="preserve">　市長は、前条の規定による申請があったときは、その内容を審査し、補助金を交付すべきものと認めたときは、補助金の交付の決定（以下「交付決定」という。）を行い、守口市商業振興事業支援補助金交付決定通知書により、申請者に通知するものとする。</w:t>
      </w:r>
    </w:p>
    <w:p w:rsidR="00D36F89" w:rsidRPr="00220E58" w:rsidRDefault="00D36F89" w:rsidP="00D36F89">
      <w:pPr>
        <w:ind w:left="239" w:hangingChars="100" w:hanging="239"/>
        <w:rPr>
          <w:rFonts w:asciiTheme="minorEastAsia" w:hAnsiTheme="minorEastAsia"/>
        </w:rPr>
      </w:pPr>
      <w:r w:rsidRPr="00220E58">
        <w:rPr>
          <w:rFonts w:asciiTheme="minorEastAsia" w:hAnsiTheme="minorEastAsia" w:hint="eastAsia"/>
        </w:rPr>
        <w:t xml:space="preserve">　（交付申請の内容の変更）</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2029C2" w:rsidRPr="003D7936">
        <w:rPr>
          <w:rFonts w:asciiTheme="majorEastAsia" w:eastAsiaTheme="majorEastAsia" w:hAnsiTheme="majorEastAsia" w:hint="eastAsia"/>
        </w:rPr>
        <w:t>８</w:t>
      </w:r>
      <w:r w:rsidRPr="003D7936">
        <w:rPr>
          <w:rFonts w:asciiTheme="majorEastAsia" w:eastAsiaTheme="majorEastAsia" w:hAnsiTheme="majorEastAsia" w:hint="eastAsia"/>
        </w:rPr>
        <w:t>条</w:t>
      </w:r>
      <w:r w:rsidRPr="00220E58">
        <w:rPr>
          <w:rFonts w:asciiTheme="minorEastAsia" w:hAnsiTheme="minorEastAsia" w:hint="eastAsia"/>
        </w:rPr>
        <w:t xml:space="preserve">　</w:t>
      </w:r>
      <w:r w:rsidR="001C70EB" w:rsidRPr="001C70EB">
        <w:rPr>
          <w:rFonts w:asciiTheme="minorEastAsia" w:hAnsiTheme="minorEastAsia" w:hint="eastAsia"/>
        </w:rPr>
        <w:t>申請者は、前条に規定する交付決定があった後で、第６条の規定による交付申請の内容を変更しようとするときは、守口市商業振興事業支援補助金交付申請内容変更申請書に市長が必要と認める書類を添えて、市長に提出しなければならない。ただし、その変更が軽微な場合は、この限りでない。</w:t>
      </w:r>
    </w:p>
    <w:p w:rsidR="00D36F89" w:rsidRPr="00220E58" w:rsidRDefault="00D36F89" w:rsidP="00D36F89">
      <w:pPr>
        <w:ind w:left="239" w:hangingChars="100" w:hanging="239"/>
        <w:rPr>
          <w:rFonts w:asciiTheme="minorEastAsia" w:hAnsiTheme="minorEastAsia"/>
        </w:rPr>
      </w:pPr>
      <w:r w:rsidRPr="00220E58">
        <w:rPr>
          <w:rFonts w:asciiTheme="minorEastAsia" w:hAnsiTheme="minorEastAsia" w:hint="eastAsia"/>
        </w:rPr>
        <w:t>２　市長は、前項の規定による申請があったときは、その内容を審査し、補助対象事業の内容の変更を承認すべきものと認めたときは、守口市商業振興事業支援補助金交付申請内容変更承認通知書により、申請者に通知するものとする。</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（実績報告）</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ED2EE8" w:rsidRPr="003D7936">
        <w:rPr>
          <w:rFonts w:asciiTheme="majorEastAsia" w:eastAsiaTheme="majorEastAsia" w:hAnsiTheme="majorEastAsia" w:hint="eastAsia"/>
        </w:rPr>
        <w:t>９</w:t>
      </w:r>
      <w:r w:rsidRPr="003D7936">
        <w:rPr>
          <w:rFonts w:asciiTheme="majorEastAsia" w:eastAsiaTheme="majorEastAsia" w:hAnsiTheme="majorEastAsia" w:hint="eastAsia"/>
        </w:rPr>
        <w:t>条</w:t>
      </w:r>
      <w:r w:rsidRPr="00220E58">
        <w:rPr>
          <w:rFonts w:asciiTheme="minorEastAsia" w:hAnsiTheme="minorEastAsia" w:hint="eastAsia"/>
        </w:rPr>
        <w:t xml:space="preserve">　申請者は、補助事業が完了したときは、速やかに次に掲げる書類を市長に提出しなければならない。</w:t>
      </w:r>
    </w:p>
    <w:p w:rsidR="00D36F89" w:rsidRPr="00220E58" w:rsidRDefault="00D36F89" w:rsidP="00D36F89">
      <w:pPr>
        <w:ind w:leftChars="100" w:left="239"/>
        <w:rPr>
          <w:rFonts w:asciiTheme="minorEastAsia" w:hAnsiTheme="minorEastAsia"/>
        </w:rPr>
      </w:pPr>
      <w:r w:rsidRPr="00220E58">
        <w:rPr>
          <w:rFonts w:asciiTheme="minorEastAsia" w:hAnsiTheme="minorEastAsia" w:hint="eastAsia"/>
        </w:rPr>
        <w:t>(１)　実績報告書</w:t>
      </w:r>
    </w:p>
    <w:p w:rsidR="00D36F89" w:rsidRPr="00220E58" w:rsidRDefault="00D36F89" w:rsidP="00D36F89">
      <w:pPr>
        <w:ind w:leftChars="100" w:left="239"/>
        <w:rPr>
          <w:rFonts w:asciiTheme="minorEastAsia" w:hAnsiTheme="minorEastAsia"/>
        </w:rPr>
      </w:pPr>
      <w:r w:rsidRPr="00220E58">
        <w:rPr>
          <w:rFonts w:asciiTheme="minorEastAsia" w:hAnsiTheme="minorEastAsia" w:hint="eastAsia"/>
        </w:rPr>
        <w:t>(２)　当該補助事業に係る収支決算書</w:t>
      </w:r>
    </w:p>
    <w:p w:rsidR="00D36F89" w:rsidRPr="00220E58" w:rsidRDefault="00D36F89" w:rsidP="00D36F89">
      <w:pPr>
        <w:ind w:leftChars="100" w:left="239"/>
        <w:rPr>
          <w:rFonts w:asciiTheme="minorEastAsia" w:hAnsiTheme="minorEastAsia"/>
        </w:rPr>
      </w:pPr>
      <w:r w:rsidRPr="00220E58">
        <w:rPr>
          <w:rFonts w:asciiTheme="minorEastAsia" w:hAnsiTheme="minorEastAsia" w:hint="eastAsia"/>
        </w:rPr>
        <w:t>(３)　当該補助事業に係る領収書の写し</w:t>
      </w:r>
    </w:p>
    <w:p w:rsidR="00D36F89" w:rsidRPr="00220E58" w:rsidRDefault="00D36F89" w:rsidP="00D36F89">
      <w:pPr>
        <w:ind w:leftChars="100" w:left="239"/>
        <w:rPr>
          <w:rFonts w:asciiTheme="minorEastAsia" w:hAnsiTheme="minorEastAsia"/>
        </w:rPr>
      </w:pPr>
      <w:r w:rsidRPr="00220E58">
        <w:rPr>
          <w:rFonts w:asciiTheme="minorEastAsia" w:hAnsiTheme="minorEastAsia" w:hint="eastAsia"/>
        </w:rPr>
        <w:t>(４)　前３号に掲げるもののほか、市長が必要と認める書類</w:t>
      </w:r>
    </w:p>
    <w:p w:rsidR="00D36F89" w:rsidRPr="00220E58" w:rsidRDefault="00D36F89" w:rsidP="00D36F89">
      <w:pPr>
        <w:rPr>
          <w:rFonts w:asciiTheme="minorEastAsia" w:hAnsiTheme="minorEastAsia"/>
        </w:rPr>
      </w:pPr>
      <w:r w:rsidRPr="00220E58">
        <w:rPr>
          <w:rFonts w:asciiTheme="minorEastAsia" w:hAnsiTheme="minorEastAsia" w:hint="eastAsia"/>
        </w:rPr>
        <w:lastRenderedPageBreak/>
        <w:t xml:space="preserve">　（補助金の額の確定）</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ED2EE8" w:rsidRPr="003D7936">
        <w:rPr>
          <w:rFonts w:asciiTheme="majorEastAsia" w:eastAsiaTheme="majorEastAsia" w:hAnsiTheme="majorEastAsia" w:hint="eastAsia"/>
        </w:rPr>
        <w:t>１０</w:t>
      </w:r>
      <w:r w:rsidRPr="003D7936">
        <w:rPr>
          <w:rFonts w:asciiTheme="majorEastAsia" w:eastAsiaTheme="majorEastAsia" w:hAnsiTheme="majorEastAsia" w:hint="eastAsia"/>
        </w:rPr>
        <w:t>条</w:t>
      </w:r>
      <w:r w:rsidRPr="00220E58">
        <w:rPr>
          <w:rFonts w:asciiTheme="minorEastAsia" w:hAnsiTheme="minorEastAsia" w:hint="eastAsia"/>
        </w:rPr>
        <w:t xml:space="preserve">　市長は、前条の規定による報告があったときは、その内容が補助金の交付決定の内容に適合するものであるか審査し、適合であると認めたときは、補助金の額を確定し、速やかに守口市商業振興事業支援補助金確定通知書により、申請者に通知するものとする。</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（補助金の交付の請求）</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ED2EE8" w:rsidRPr="003D7936">
        <w:rPr>
          <w:rFonts w:asciiTheme="majorEastAsia" w:eastAsiaTheme="majorEastAsia" w:hAnsiTheme="majorEastAsia" w:hint="eastAsia"/>
        </w:rPr>
        <w:t>１１</w:t>
      </w:r>
      <w:r w:rsidRPr="003D7936">
        <w:rPr>
          <w:rFonts w:asciiTheme="majorEastAsia" w:eastAsiaTheme="majorEastAsia" w:hAnsiTheme="majorEastAsia" w:hint="eastAsia"/>
        </w:rPr>
        <w:t>条</w:t>
      </w:r>
      <w:r w:rsidRPr="00220E58">
        <w:rPr>
          <w:rFonts w:asciiTheme="minorEastAsia" w:hAnsiTheme="minorEastAsia" w:hint="eastAsia"/>
        </w:rPr>
        <w:t xml:space="preserve">　申請者は、前条の規定による通知を受けたときは、速やかに守口市商業振興事業支援補助金交付請求書を市長に提出しなければならない。</w:t>
      </w:r>
    </w:p>
    <w:p w:rsidR="00D36F89" w:rsidRPr="00220E58" w:rsidRDefault="00D36F89" w:rsidP="00D36F89">
      <w:pPr>
        <w:ind w:leftChars="100" w:left="239"/>
        <w:rPr>
          <w:rFonts w:asciiTheme="minorEastAsia" w:hAnsiTheme="minorEastAsia"/>
        </w:rPr>
      </w:pPr>
      <w:r w:rsidRPr="00220E58">
        <w:rPr>
          <w:rFonts w:asciiTheme="minorEastAsia" w:hAnsiTheme="minorEastAsia" w:hint="eastAsia"/>
        </w:rPr>
        <w:t>（補助金の交付）</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ED2EE8" w:rsidRPr="003D7936">
        <w:rPr>
          <w:rFonts w:asciiTheme="majorEastAsia" w:eastAsiaTheme="majorEastAsia" w:hAnsiTheme="majorEastAsia" w:hint="eastAsia"/>
        </w:rPr>
        <w:t>１２</w:t>
      </w:r>
      <w:r w:rsidRPr="003D7936">
        <w:rPr>
          <w:rFonts w:asciiTheme="majorEastAsia" w:eastAsiaTheme="majorEastAsia" w:hAnsiTheme="majorEastAsia" w:hint="eastAsia"/>
        </w:rPr>
        <w:t>条</w:t>
      </w:r>
      <w:r w:rsidRPr="00220E58">
        <w:rPr>
          <w:rFonts w:asciiTheme="minorEastAsia" w:hAnsiTheme="minorEastAsia" w:hint="eastAsia"/>
        </w:rPr>
        <w:t xml:space="preserve">　市長は、前条の規定による請求を受けたときは、速やかに補助金を交付するものとする。</w:t>
      </w:r>
    </w:p>
    <w:p w:rsidR="00D36F89" w:rsidRPr="00220E58" w:rsidRDefault="00D36F89" w:rsidP="00D36F89">
      <w:pPr>
        <w:ind w:left="239" w:hangingChars="100" w:hanging="239"/>
        <w:rPr>
          <w:rFonts w:asciiTheme="minorEastAsia" w:hAnsiTheme="minorEastAsia"/>
        </w:rPr>
      </w:pPr>
      <w:r w:rsidRPr="00220E58">
        <w:rPr>
          <w:rFonts w:asciiTheme="minorEastAsia" w:hAnsiTheme="minorEastAsia" w:hint="eastAsia"/>
        </w:rPr>
        <w:t xml:space="preserve">　（補助金の交付決定の取消し）</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ED2EE8" w:rsidRPr="003D7936">
        <w:rPr>
          <w:rFonts w:asciiTheme="majorEastAsia" w:eastAsiaTheme="majorEastAsia" w:hAnsiTheme="majorEastAsia" w:hint="eastAsia"/>
        </w:rPr>
        <w:t>１３</w:t>
      </w:r>
      <w:r w:rsidRPr="003D7936">
        <w:rPr>
          <w:rFonts w:asciiTheme="majorEastAsia" w:eastAsiaTheme="majorEastAsia" w:hAnsiTheme="majorEastAsia" w:hint="eastAsia"/>
        </w:rPr>
        <w:t>条</w:t>
      </w:r>
      <w:r w:rsidRPr="00220E58">
        <w:rPr>
          <w:rFonts w:asciiTheme="minorEastAsia" w:hAnsiTheme="minorEastAsia" w:hint="eastAsia"/>
        </w:rPr>
        <w:t xml:space="preserve">　</w:t>
      </w:r>
      <w:r w:rsidR="001C70EB" w:rsidRPr="001C70EB">
        <w:rPr>
          <w:rFonts w:asciiTheme="minorEastAsia" w:hAnsiTheme="minorEastAsia" w:hint="eastAsia"/>
        </w:rPr>
        <w:t>市長は、補助金の交付を受けた者が次の各号のいずれかに該当するときは、補助金の交付決定の全部又は一部を取り消すことができる。</w:t>
      </w:r>
    </w:p>
    <w:p w:rsidR="00D36F89" w:rsidRPr="00220E58" w:rsidRDefault="00D36F89" w:rsidP="00E11121">
      <w:pPr>
        <w:ind w:leftChars="100" w:left="239"/>
        <w:rPr>
          <w:rFonts w:asciiTheme="minorEastAsia" w:hAnsiTheme="minorEastAsia"/>
        </w:rPr>
      </w:pPr>
      <w:r w:rsidRPr="00220E58">
        <w:rPr>
          <w:rFonts w:asciiTheme="minorEastAsia" w:hAnsiTheme="minorEastAsia" w:hint="eastAsia"/>
        </w:rPr>
        <w:t>(１)　不正な手続により補助金の交付を受けたとき。</w:t>
      </w:r>
    </w:p>
    <w:p w:rsidR="00D36F89" w:rsidRPr="00220E58" w:rsidRDefault="00D36F89" w:rsidP="00E11121">
      <w:pPr>
        <w:ind w:leftChars="100" w:left="239"/>
        <w:rPr>
          <w:rFonts w:asciiTheme="minorEastAsia" w:hAnsiTheme="minorEastAsia"/>
        </w:rPr>
      </w:pPr>
      <w:r w:rsidRPr="00220E58">
        <w:rPr>
          <w:rFonts w:asciiTheme="minorEastAsia" w:hAnsiTheme="minorEastAsia" w:hint="eastAsia"/>
        </w:rPr>
        <w:t>(２)　補助金の交付目的以外に使用したとき。</w:t>
      </w:r>
    </w:p>
    <w:p w:rsidR="00D36F89" w:rsidRPr="00220E58" w:rsidRDefault="00D36F89" w:rsidP="00E11121">
      <w:pPr>
        <w:ind w:leftChars="100" w:left="239"/>
        <w:rPr>
          <w:rFonts w:asciiTheme="minorEastAsia" w:hAnsiTheme="minorEastAsia"/>
        </w:rPr>
      </w:pPr>
      <w:r w:rsidRPr="00220E58">
        <w:rPr>
          <w:rFonts w:asciiTheme="minorEastAsia" w:hAnsiTheme="minorEastAsia" w:hint="eastAsia"/>
        </w:rPr>
        <w:t>(３)　その他この要綱に違反したとき。</w:t>
      </w:r>
    </w:p>
    <w:p w:rsidR="00D36F89" w:rsidRPr="00220E58" w:rsidRDefault="00D36F89" w:rsidP="00D36F89">
      <w:pPr>
        <w:ind w:left="239" w:hangingChars="100" w:hanging="239"/>
        <w:rPr>
          <w:rFonts w:asciiTheme="minorEastAsia" w:hAnsiTheme="minorEastAsia"/>
        </w:rPr>
      </w:pPr>
      <w:r w:rsidRPr="00220E58">
        <w:rPr>
          <w:rFonts w:asciiTheme="minorEastAsia" w:hAnsiTheme="minorEastAsia" w:hint="eastAsia"/>
        </w:rPr>
        <w:t xml:space="preserve">　（補助金の返還）</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ED2EE8" w:rsidRPr="003D7936">
        <w:rPr>
          <w:rFonts w:asciiTheme="majorEastAsia" w:eastAsiaTheme="majorEastAsia" w:hAnsiTheme="majorEastAsia" w:hint="eastAsia"/>
        </w:rPr>
        <w:t>１４</w:t>
      </w:r>
      <w:r w:rsidRPr="003D7936">
        <w:rPr>
          <w:rFonts w:asciiTheme="majorEastAsia" w:eastAsiaTheme="majorEastAsia" w:hAnsiTheme="majorEastAsia" w:hint="eastAsia"/>
        </w:rPr>
        <w:t>条</w:t>
      </w:r>
      <w:r w:rsidRPr="00220E58">
        <w:rPr>
          <w:rFonts w:asciiTheme="minorEastAsia" w:hAnsiTheme="minorEastAsia" w:hint="eastAsia"/>
        </w:rPr>
        <w:t xml:space="preserve">　市長は、前条の規定により補助金の交付決定を取り消した場合において、当該取消しに係る補助金を既に交付しているときは、期限を定めてその返還を命じるものとする。</w:t>
      </w:r>
    </w:p>
    <w:p w:rsidR="00D36F89" w:rsidRPr="00220E58" w:rsidRDefault="00D36F89" w:rsidP="00D36F89">
      <w:pPr>
        <w:ind w:left="239" w:hangingChars="100" w:hanging="239"/>
        <w:rPr>
          <w:rFonts w:asciiTheme="minorEastAsia" w:hAnsiTheme="minorEastAsia"/>
        </w:rPr>
      </w:pPr>
      <w:r w:rsidRPr="00220E58">
        <w:rPr>
          <w:rFonts w:asciiTheme="minorEastAsia" w:hAnsiTheme="minorEastAsia" w:hint="eastAsia"/>
        </w:rPr>
        <w:t xml:space="preserve">　（補則）</w:t>
      </w:r>
    </w:p>
    <w:p w:rsidR="00D36F89" w:rsidRPr="00220E58" w:rsidRDefault="00D36F89" w:rsidP="00D36F89">
      <w:pPr>
        <w:ind w:left="239" w:hangingChars="100" w:hanging="239"/>
        <w:rPr>
          <w:rFonts w:asciiTheme="minorEastAsia" w:hAnsiTheme="minorEastAsia"/>
        </w:rPr>
      </w:pPr>
      <w:r w:rsidRPr="003D7936">
        <w:rPr>
          <w:rFonts w:asciiTheme="majorEastAsia" w:eastAsiaTheme="majorEastAsia" w:hAnsiTheme="majorEastAsia" w:hint="eastAsia"/>
        </w:rPr>
        <w:t>第</w:t>
      </w:r>
      <w:r w:rsidR="00ED2EE8" w:rsidRPr="003D7936">
        <w:rPr>
          <w:rFonts w:asciiTheme="majorEastAsia" w:eastAsiaTheme="majorEastAsia" w:hAnsiTheme="majorEastAsia" w:hint="eastAsia"/>
        </w:rPr>
        <w:t>１５</w:t>
      </w:r>
      <w:r w:rsidRPr="003D7936">
        <w:rPr>
          <w:rFonts w:asciiTheme="majorEastAsia" w:eastAsiaTheme="majorEastAsia" w:hAnsiTheme="majorEastAsia" w:hint="eastAsia"/>
        </w:rPr>
        <w:t>条</w:t>
      </w:r>
      <w:r w:rsidRPr="00220E58">
        <w:rPr>
          <w:rFonts w:asciiTheme="minorEastAsia" w:hAnsiTheme="minorEastAsia" w:hint="eastAsia"/>
        </w:rPr>
        <w:t xml:space="preserve">　この要綱に定めるもののほか、補助金の交付に関し必要な事項は、別に定める。</w:t>
      </w:r>
    </w:p>
    <w:p w:rsidR="00D36F89" w:rsidRPr="00220E58" w:rsidRDefault="00D36F89" w:rsidP="00D36F89">
      <w:pPr>
        <w:rPr>
          <w:rFonts w:asciiTheme="minorEastAsia" w:hAnsiTheme="minorEastAsia"/>
        </w:rPr>
      </w:pPr>
    </w:p>
    <w:p w:rsidR="00D36F89" w:rsidRPr="00220E58" w:rsidRDefault="00D36F89" w:rsidP="00D36F89">
      <w:pPr>
        <w:rPr>
          <w:rFonts w:asciiTheme="minorEastAsia" w:hAnsiTheme="minorEastAsia"/>
        </w:rPr>
      </w:pPr>
      <w:r w:rsidRPr="00220E58">
        <w:rPr>
          <w:rFonts w:asciiTheme="minorEastAsia" w:hAnsiTheme="minorEastAsia" w:hint="eastAsia"/>
        </w:rPr>
        <w:t xml:space="preserve">　　　附　則</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（施行期日）</w:t>
      </w:r>
    </w:p>
    <w:p w:rsidR="00D36F89" w:rsidRPr="00220E58" w:rsidRDefault="00D36F89" w:rsidP="00D36F89">
      <w:pPr>
        <w:rPr>
          <w:rFonts w:asciiTheme="minorEastAsia" w:hAnsiTheme="minorEastAsia"/>
        </w:rPr>
      </w:pPr>
      <w:r w:rsidRPr="00220E58">
        <w:rPr>
          <w:rFonts w:asciiTheme="minorEastAsia" w:hAnsiTheme="minorEastAsia" w:hint="eastAsia"/>
        </w:rPr>
        <w:t>１　この要綱は、平成13年６月１日から施行する。</w:t>
      </w:r>
    </w:p>
    <w:p w:rsidR="00D36F89" w:rsidRPr="00220E58" w:rsidRDefault="00D36F89" w:rsidP="00D36F89">
      <w:pPr>
        <w:rPr>
          <w:rFonts w:asciiTheme="minorEastAsia" w:hAnsiTheme="minorEastAsia"/>
        </w:rPr>
      </w:pPr>
      <w:r w:rsidRPr="00220E58">
        <w:rPr>
          <w:rFonts w:asciiTheme="minorEastAsia" w:hAnsiTheme="minorEastAsia" w:hint="eastAsia"/>
        </w:rPr>
        <w:lastRenderedPageBreak/>
        <w:t xml:space="preserve">　（研修及び講習会に係る補助金交付要綱の廃止）</w:t>
      </w:r>
    </w:p>
    <w:p w:rsidR="00D36F89" w:rsidRPr="00220E58" w:rsidRDefault="00D36F89" w:rsidP="00D36F89">
      <w:pPr>
        <w:rPr>
          <w:rFonts w:asciiTheme="minorEastAsia" w:hAnsiTheme="minorEastAsia"/>
        </w:rPr>
      </w:pPr>
      <w:r w:rsidRPr="00220E58">
        <w:rPr>
          <w:rFonts w:asciiTheme="minorEastAsia" w:hAnsiTheme="minorEastAsia" w:hint="eastAsia"/>
        </w:rPr>
        <w:t>２　研修及び講習会に係る補助金交付要綱（昭和63年４月１日制定）は、廃止する。</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（守口市商店街等活性化計画策定に係る補助金交付要綱の廃止）</w:t>
      </w:r>
    </w:p>
    <w:p w:rsidR="00D36F89" w:rsidRPr="00220E58" w:rsidRDefault="00D36F89" w:rsidP="00D36F89">
      <w:pPr>
        <w:ind w:left="239" w:hangingChars="100" w:hanging="239"/>
        <w:rPr>
          <w:rFonts w:asciiTheme="minorEastAsia" w:hAnsiTheme="minorEastAsia"/>
        </w:rPr>
      </w:pPr>
      <w:r w:rsidRPr="00220E58">
        <w:rPr>
          <w:rFonts w:asciiTheme="minorEastAsia" w:hAnsiTheme="minorEastAsia" w:hint="eastAsia"/>
        </w:rPr>
        <w:t>３　守口市商店街等活性化計画策定に係る補助金交付要綱（平成５年４月１日制定）は、廃止する。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この要綱は、平成16年４月１日から施行する。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この要綱は、平成17年４月１日から施行する。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この要綱は、平成17年７月12日から施行する。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この要綱は、平成19年４月１日から施行する。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この要綱は、平成20年４月１日から施行する。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この要綱は、平成21年１月15日から施行する。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この要綱は、平成22年４月１日から施行する。</w:t>
      </w:r>
    </w:p>
    <w:p w:rsidR="00D36F89" w:rsidRPr="00220E58" w:rsidRDefault="00D36F89" w:rsidP="00D36F89">
      <w:pPr>
        <w:ind w:firstLineChars="319" w:firstLine="762"/>
        <w:rPr>
          <w:rFonts w:asciiTheme="minorEastAsia" w:hAnsiTheme="minorEastAsia"/>
        </w:rPr>
      </w:pPr>
      <w:r w:rsidRPr="00220E58">
        <w:rPr>
          <w:rFonts w:asciiTheme="minorEastAsia" w:hAnsiTheme="minorEastAsia" w:hint="eastAsia"/>
        </w:rPr>
        <w:t xml:space="preserve">附　則　</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この要綱は、平成24年４月１日から施行する。</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附　則</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この要綱は、平成26年４月１日から施行する。</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附　則</w:t>
      </w:r>
    </w:p>
    <w:p w:rsidR="00D36F89" w:rsidRPr="00220E58" w:rsidRDefault="00D36F89" w:rsidP="00D36F89">
      <w:pPr>
        <w:rPr>
          <w:rFonts w:asciiTheme="minorEastAsia" w:hAnsiTheme="minorEastAsia"/>
        </w:rPr>
      </w:pPr>
      <w:r w:rsidRPr="00220E58">
        <w:rPr>
          <w:rFonts w:asciiTheme="minorEastAsia" w:hAnsiTheme="minorEastAsia" w:hint="eastAsia"/>
        </w:rPr>
        <w:t xml:space="preserve">　この要綱は、平成</w:t>
      </w:r>
      <w:r w:rsidRPr="00220E58">
        <w:rPr>
          <w:rFonts w:asciiTheme="minorEastAsia" w:hAnsiTheme="minorEastAsia" w:hint="eastAsia"/>
          <w:color w:val="000000" w:themeColor="text1"/>
          <w:shd w:val="clear" w:color="auto" w:fill="FFFFFF" w:themeFill="background1"/>
        </w:rPr>
        <w:t>27</w:t>
      </w:r>
      <w:r w:rsidRPr="00220E58">
        <w:rPr>
          <w:rFonts w:asciiTheme="minorEastAsia" w:hAnsiTheme="minorEastAsia" w:hint="eastAsia"/>
          <w:color w:val="000000" w:themeColor="text1"/>
        </w:rPr>
        <w:t>年４月１</w:t>
      </w:r>
      <w:r w:rsidRPr="00220E58">
        <w:rPr>
          <w:rFonts w:asciiTheme="minorEastAsia" w:hAnsiTheme="minorEastAsia" w:hint="eastAsia"/>
        </w:rPr>
        <w:t>日から施行する。</w:t>
      </w:r>
    </w:p>
    <w:p w:rsidR="00D36F89" w:rsidRPr="00220E58" w:rsidRDefault="00D36F89" w:rsidP="00D36F89">
      <w:pPr>
        <w:rPr>
          <w:rFonts w:asciiTheme="minorEastAsia" w:hAnsiTheme="minorEastAsia"/>
        </w:rPr>
      </w:pPr>
      <w:r w:rsidRPr="00220E58">
        <w:rPr>
          <w:rFonts w:asciiTheme="minorEastAsia" w:hAnsiTheme="minorEastAsia" w:hint="eastAsia"/>
        </w:rPr>
        <w:lastRenderedPageBreak/>
        <w:t xml:space="preserve">　　　附　則</w:t>
      </w:r>
    </w:p>
    <w:p w:rsidR="009959B9" w:rsidRPr="00220E58" w:rsidRDefault="00D36F89" w:rsidP="009959B9">
      <w:pPr>
        <w:rPr>
          <w:rFonts w:asciiTheme="minorEastAsia" w:hAnsiTheme="minorEastAsia"/>
        </w:rPr>
      </w:pPr>
      <w:r w:rsidRPr="00220E58">
        <w:rPr>
          <w:rFonts w:asciiTheme="minorEastAsia" w:hAnsiTheme="minorEastAsia" w:hint="eastAsia"/>
        </w:rPr>
        <w:t xml:space="preserve">　この要綱は、平成30年６月１日から施行する。</w:t>
      </w:r>
    </w:p>
    <w:p w:rsidR="009959B9" w:rsidRPr="00220E58" w:rsidRDefault="009959B9" w:rsidP="009959B9">
      <w:pPr>
        <w:ind w:firstLineChars="300" w:firstLine="717"/>
        <w:rPr>
          <w:rFonts w:asciiTheme="minorEastAsia" w:hAnsiTheme="minorEastAsia"/>
        </w:rPr>
      </w:pPr>
      <w:r w:rsidRPr="00220E58">
        <w:rPr>
          <w:rFonts w:asciiTheme="minorEastAsia" w:hAnsiTheme="minorEastAsia" w:hint="eastAsia"/>
        </w:rPr>
        <w:t>附　則</w:t>
      </w:r>
    </w:p>
    <w:p w:rsidR="009959B9" w:rsidRDefault="009959B9" w:rsidP="009959B9">
      <w:pPr>
        <w:rPr>
          <w:rFonts w:asciiTheme="minorEastAsia" w:hAnsiTheme="minorEastAsia"/>
        </w:rPr>
      </w:pPr>
      <w:r w:rsidRPr="00220E58">
        <w:rPr>
          <w:rFonts w:asciiTheme="minorEastAsia" w:hAnsiTheme="minorEastAsia" w:hint="eastAsia"/>
        </w:rPr>
        <w:t xml:space="preserve">　この要綱は、令和元年７月１日から施行する。</w:t>
      </w:r>
    </w:p>
    <w:p w:rsidR="00F24E94" w:rsidRPr="00220E58" w:rsidRDefault="00F24E94" w:rsidP="009959B9">
      <w:pPr>
        <w:rPr>
          <w:rFonts w:asciiTheme="minorEastAsia" w:hAnsiTheme="minorEastAsia"/>
        </w:rPr>
      </w:pPr>
      <w:r>
        <w:rPr>
          <w:rFonts w:asciiTheme="minorEastAsia" w:hAnsiTheme="minorEastAsia" w:hint="eastAsia"/>
        </w:rPr>
        <w:t xml:space="preserve">　　　附　則</w:t>
      </w:r>
    </w:p>
    <w:p w:rsidR="00D36F89" w:rsidRDefault="00F24E94" w:rsidP="00D36F89">
      <w:pPr>
        <w:rPr>
          <w:rFonts w:asciiTheme="minorEastAsia" w:hAnsiTheme="minorEastAsia"/>
        </w:rPr>
      </w:pPr>
      <w:r>
        <w:rPr>
          <w:rFonts w:asciiTheme="minorEastAsia" w:hAnsiTheme="minorEastAsia" w:hint="eastAsia"/>
        </w:rPr>
        <w:t xml:space="preserve">　この要綱は、令和</w:t>
      </w:r>
      <w:r w:rsidR="00B358C6">
        <w:rPr>
          <w:rFonts w:asciiTheme="minorEastAsia" w:hAnsiTheme="minorEastAsia" w:hint="eastAsia"/>
        </w:rPr>
        <w:t>４</w:t>
      </w:r>
      <w:r>
        <w:rPr>
          <w:rFonts w:asciiTheme="minorEastAsia" w:hAnsiTheme="minorEastAsia" w:hint="eastAsia"/>
        </w:rPr>
        <w:t>年</w:t>
      </w:r>
      <w:r w:rsidR="00B358C6">
        <w:rPr>
          <w:rFonts w:asciiTheme="minorEastAsia" w:hAnsiTheme="minorEastAsia" w:hint="eastAsia"/>
        </w:rPr>
        <w:t>４</w:t>
      </w:r>
      <w:r>
        <w:rPr>
          <w:rFonts w:asciiTheme="minorEastAsia" w:hAnsiTheme="minorEastAsia" w:hint="eastAsia"/>
        </w:rPr>
        <w:t>月</w:t>
      </w:r>
      <w:r w:rsidR="00B358C6">
        <w:rPr>
          <w:rFonts w:asciiTheme="minorEastAsia" w:hAnsiTheme="minorEastAsia" w:hint="eastAsia"/>
        </w:rPr>
        <w:t>13</w:t>
      </w:r>
      <w:r>
        <w:rPr>
          <w:rFonts w:asciiTheme="minorEastAsia" w:hAnsiTheme="minorEastAsia" w:hint="eastAsia"/>
        </w:rPr>
        <w:t>日から施行する。</w:t>
      </w:r>
    </w:p>
    <w:p w:rsidR="00F34C2B" w:rsidRDefault="00F34C2B" w:rsidP="00D36F89">
      <w:pPr>
        <w:rPr>
          <w:rFonts w:asciiTheme="minorEastAsia" w:hAnsiTheme="minorEastAsia"/>
        </w:rPr>
      </w:pPr>
      <w:r>
        <w:rPr>
          <w:rFonts w:asciiTheme="minorEastAsia" w:hAnsiTheme="minorEastAsia" w:hint="eastAsia"/>
        </w:rPr>
        <w:t xml:space="preserve">　　　附　則</w:t>
      </w:r>
    </w:p>
    <w:p w:rsidR="00F34C2B" w:rsidRPr="00220E58" w:rsidRDefault="00F34C2B" w:rsidP="00D36F89">
      <w:pPr>
        <w:rPr>
          <w:rFonts w:asciiTheme="minorEastAsia" w:hAnsiTheme="minorEastAsia" w:hint="eastAsia"/>
        </w:rPr>
      </w:pPr>
      <w:r>
        <w:rPr>
          <w:rFonts w:asciiTheme="minorEastAsia" w:hAnsiTheme="minorEastAsia" w:hint="eastAsia"/>
        </w:rPr>
        <w:t xml:space="preserve">　この要綱は、令和５年６月27日から施行する。</w:t>
      </w:r>
    </w:p>
    <w:p w:rsidR="00E11121" w:rsidRPr="00220E58" w:rsidRDefault="00E11121">
      <w:pPr>
        <w:widowControl/>
        <w:autoSpaceDE/>
        <w:autoSpaceDN/>
        <w:adjustRightInd/>
        <w:rPr>
          <w:rFonts w:asciiTheme="minorEastAsia" w:hAnsiTheme="minorEastAsia"/>
        </w:rPr>
      </w:pPr>
      <w:r w:rsidRPr="00220E58">
        <w:rPr>
          <w:rFonts w:asciiTheme="minorEastAsia" w:hAnsiTheme="minorEastAsia"/>
        </w:rPr>
        <w:br w:type="page"/>
      </w:r>
    </w:p>
    <w:p w:rsidR="00D36F89" w:rsidRPr="00220E58" w:rsidRDefault="00D36F89" w:rsidP="00D36F89">
      <w:pPr>
        <w:rPr>
          <w:rFonts w:asciiTheme="minorEastAsia" w:hAnsiTheme="minorEastAsia"/>
        </w:rPr>
      </w:pPr>
      <w:r w:rsidRPr="00220E58">
        <w:rPr>
          <w:rFonts w:asciiTheme="minorEastAsia" w:hAnsiTheme="minorEastAsia" w:hint="eastAsia"/>
        </w:rPr>
        <w:lastRenderedPageBreak/>
        <w:t>別表（第</w:t>
      </w:r>
      <w:r w:rsidR="00F60EA7">
        <w:rPr>
          <w:rFonts w:asciiTheme="minorEastAsia" w:hAnsiTheme="minorEastAsia" w:hint="eastAsia"/>
        </w:rPr>
        <w:t>５</w:t>
      </w:r>
      <w:r w:rsidRPr="00220E58">
        <w:rPr>
          <w:rFonts w:asciiTheme="minorEastAsia" w:hAnsiTheme="minorEastAsia" w:hint="eastAsia"/>
        </w:rPr>
        <w:t>条関係）</w:t>
      </w:r>
    </w:p>
    <w:tbl>
      <w:tblPr>
        <w:tblW w:w="1315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3288"/>
        <w:gridCol w:w="3288"/>
        <w:gridCol w:w="3288"/>
      </w:tblGrid>
      <w:tr w:rsidR="00712B0F" w:rsidRPr="00220E58" w:rsidTr="00712B0F">
        <w:trPr>
          <w:trHeight w:val="356"/>
        </w:trPr>
        <w:tc>
          <w:tcPr>
            <w:tcW w:w="3288" w:type="dxa"/>
            <w:tcBorders>
              <w:right w:val="single" w:sz="4" w:space="0" w:color="auto"/>
            </w:tcBorders>
            <w:vAlign w:val="center"/>
          </w:tcPr>
          <w:p w:rsidR="00D36F89" w:rsidRPr="00220E58" w:rsidRDefault="00D36F89" w:rsidP="00CA56B0">
            <w:pPr>
              <w:spacing w:line="600" w:lineRule="auto"/>
              <w:jc w:val="center"/>
              <w:rPr>
                <w:rFonts w:asciiTheme="minorEastAsia" w:hAnsiTheme="minorEastAsia"/>
              </w:rPr>
            </w:pPr>
            <w:r w:rsidRPr="00220E58">
              <w:rPr>
                <w:rFonts w:asciiTheme="minorEastAsia" w:hAnsiTheme="minorEastAsia" w:hint="eastAsia"/>
                <w:spacing w:val="99"/>
                <w:fitText w:val="1554" w:id="1715687432"/>
              </w:rPr>
              <w:t>補助事</w:t>
            </w:r>
            <w:r w:rsidRPr="00220E58">
              <w:rPr>
                <w:rFonts w:asciiTheme="minorEastAsia" w:hAnsiTheme="minorEastAsia" w:hint="eastAsia"/>
                <w:fitText w:val="1554" w:id="1715687432"/>
              </w:rPr>
              <w:t>業</w:t>
            </w:r>
          </w:p>
        </w:tc>
        <w:tc>
          <w:tcPr>
            <w:tcW w:w="3288" w:type="dxa"/>
            <w:tcBorders>
              <w:left w:val="single" w:sz="4" w:space="0" w:color="auto"/>
              <w:right w:val="single" w:sz="4" w:space="0" w:color="auto"/>
            </w:tcBorders>
          </w:tcPr>
          <w:p w:rsidR="00D36F89" w:rsidRPr="00220E58" w:rsidRDefault="00D36F89" w:rsidP="00CA56B0">
            <w:pPr>
              <w:spacing w:line="600" w:lineRule="auto"/>
              <w:jc w:val="center"/>
              <w:rPr>
                <w:rFonts w:asciiTheme="minorEastAsia" w:hAnsiTheme="minorEastAsia"/>
              </w:rPr>
            </w:pPr>
            <w:r w:rsidRPr="00220E58">
              <w:rPr>
                <w:rFonts w:asciiTheme="minorEastAsia" w:hAnsiTheme="minorEastAsia" w:hint="eastAsia"/>
                <w:spacing w:val="11"/>
                <w:fitText w:val="1554" w:id="1715687433"/>
              </w:rPr>
              <w:t>補助対象経</w:t>
            </w:r>
            <w:r w:rsidRPr="00220E58">
              <w:rPr>
                <w:rFonts w:asciiTheme="minorEastAsia" w:hAnsiTheme="minorEastAsia" w:hint="eastAsia"/>
                <w:spacing w:val="2"/>
                <w:fitText w:val="1554" w:id="1715687433"/>
              </w:rPr>
              <w:t>費</w:t>
            </w:r>
          </w:p>
        </w:tc>
        <w:tc>
          <w:tcPr>
            <w:tcW w:w="3288" w:type="dxa"/>
            <w:tcBorders>
              <w:left w:val="single" w:sz="4" w:space="0" w:color="auto"/>
            </w:tcBorders>
          </w:tcPr>
          <w:p w:rsidR="00D36F89" w:rsidRPr="00220E58" w:rsidRDefault="00D36F89" w:rsidP="00CA56B0">
            <w:pPr>
              <w:spacing w:line="600" w:lineRule="auto"/>
              <w:jc w:val="center"/>
              <w:rPr>
                <w:rFonts w:asciiTheme="minorEastAsia" w:hAnsiTheme="minorEastAsia"/>
              </w:rPr>
            </w:pPr>
            <w:r w:rsidRPr="00220E58">
              <w:rPr>
                <w:rFonts w:asciiTheme="minorEastAsia" w:hAnsiTheme="minorEastAsia" w:hint="eastAsia"/>
                <w:spacing w:val="42"/>
                <w:fitText w:val="888" w:id="1715687434"/>
              </w:rPr>
              <w:t>補助</w:t>
            </w:r>
            <w:r w:rsidRPr="00220E58">
              <w:rPr>
                <w:rFonts w:asciiTheme="minorEastAsia" w:hAnsiTheme="minorEastAsia" w:hint="eastAsia"/>
                <w:fitText w:val="888" w:id="1715687434"/>
              </w:rPr>
              <w:t>率</w:t>
            </w:r>
          </w:p>
        </w:tc>
        <w:tc>
          <w:tcPr>
            <w:tcW w:w="3288" w:type="dxa"/>
          </w:tcPr>
          <w:p w:rsidR="00D36F89" w:rsidRPr="00220E58" w:rsidRDefault="00D36F89" w:rsidP="00CA56B0">
            <w:pPr>
              <w:spacing w:line="600" w:lineRule="auto"/>
              <w:jc w:val="center"/>
              <w:rPr>
                <w:rFonts w:asciiTheme="minorEastAsia" w:hAnsiTheme="minorEastAsia"/>
              </w:rPr>
            </w:pPr>
            <w:r w:rsidRPr="00220E58">
              <w:rPr>
                <w:rFonts w:asciiTheme="minorEastAsia" w:hAnsiTheme="minorEastAsia" w:hint="eastAsia"/>
                <w:spacing w:val="17"/>
                <w:fitText w:val="1332" w:id="1715687435"/>
              </w:rPr>
              <w:t>補助限度</w:t>
            </w:r>
            <w:r w:rsidRPr="00220E58">
              <w:rPr>
                <w:rFonts w:asciiTheme="minorEastAsia" w:hAnsiTheme="minorEastAsia" w:hint="eastAsia"/>
                <w:spacing w:val="-2"/>
                <w:fitText w:val="1332" w:id="1715687435"/>
              </w:rPr>
              <w:t>額</w:t>
            </w:r>
          </w:p>
        </w:tc>
      </w:tr>
      <w:tr w:rsidR="001C70EB" w:rsidRPr="00220E58" w:rsidTr="00712B0F">
        <w:trPr>
          <w:trHeight w:val="2087"/>
        </w:trPr>
        <w:tc>
          <w:tcPr>
            <w:tcW w:w="3288" w:type="dxa"/>
            <w:tcBorders>
              <w:right w:val="single" w:sz="4" w:space="0" w:color="auto"/>
            </w:tcBorders>
            <w:vAlign w:val="center"/>
          </w:tcPr>
          <w:p w:rsidR="001C70EB" w:rsidRPr="00220E58" w:rsidRDefault="001C70EB" w:rsidP="00CA56B0">
            <w:pPr>
              <w:spacing w:line="480" w:lineRule="auto"/>
              <w:jc w:val="center"/>
              <w:rPr>
                <w:rFonts w:asciiTheme="minorEastAsia" w:hAnsiTheme="minorEastAsia"/>
                <w:color w:val="FF0000"/>
              </w:rPr>
            </w:pPr>
            <w:r w:rsidRPr="00220E58">
              <w:rPr>
                <w:rFonts w:asciiTheme="minorEastAsia" w:hAnsiTheme="minorEastAsia" w:hint="eastAsia"/>
                <w:color w:val="000000" w:themeColor="text1"/>
              </w:rPr>
              <w:t>イベント</w:t>
            </w:r>
          </w:p>
        </w:tc>
        <w:tc>
          <w:tcPr>
            <w:tcW w:w="3288" w:type="dxa"/>
            <w:vMerge w:val="restart"/>
            <w:tcBorders>
              <w:left w:val="single" w:sz="4" w:space="0" w:color="auto"/>
            </w:tcBorders>
            <w:vAlign w:val="center"/>
          </w:tcPr>
          <w:p w:rsidR="001C70EB" w:rsidRPr="00220E58" w:rsidRDefault="001C70EB" w:rsidP="00D55BB8">
            <w:pPr>
              <w:rPr>
                <w:rFonts w:asciiTheme="minorEastAsia" w:hAnsiTheme="minorEastAsia"/>
              </w:rPr>
            </w:pPr>
            <w:r w:rsidRPr="00220E58">
              <w:rPr>
                <w:rFonts w:asciiTheme="minorEastAsia" w:hAnsiTheme="minorEastAsia" w:hint="eastAsia"/>
              </w:rPr>
              <w:t>広告宣伝費、材料費、会場借上料、レンタル料、外部専門家の謝金、委託料</w:t>
            </w:r>
          </w:p>
        </w:tc>
        <w:tc>
          <w:tcPr>
            <w:tcW w:w="3288" w:type="dxa"/>
            <w:vMerge w:val="restart"/>
            <w:vAlign w:val="center"/>
          </w:tcPr>
          <w:p w:rsidR="001C70EB" w:rsidRPr="00220E58" w:rsidRDefault="001C70EB" w:rsidP="00D36F89">
            <w:pPr>
              <w:spacing w:line="360" w:lineRule="auto"/>
              <w:ind w:rightChars="-42" w:right="-100"/>
              <w:rPr>
                <w:rFonts w:asciiTheme="minorEastAsia" w:hAnsiTheme="minorEastAsia"/>
              </w:rPr>
            </w:pPr>
            <w:r w:rsidRPr="00220E58">
              <w:rPr>
                <w:rFonts w:asciiTheme="minorEastAsia" w:hAnsiTheme="minorEastAsia" w:hint="eastAsia"/>
              </w:rPr>
              <w:t>50パーセント以内</w:t>
            </w:r>
          </w:p>
        </w:tc>
        <w:tc>
          <w:tcPr>
            <w:tcW w:w="3288" w:type="dxa"/>
            <w:vAlign w:val="center"/>
          </w:tcPr>
          <w:p w:rsidR="001C70EB" w:rsidRPr="00F34C2B" w:rsidRDefault="001C70EB" w:rsidP="00882E8E">
            <w:pPr>
              <w:jc w:val="center"/>
              <w:rPr>
                <w:rFonts w:asciiTheme="minorEastAsia" w:hAnsiTheme="minorEastAsia"/>
              </w:rPr>
            </w:pPr>
            <w:r w:rsidRPr="00F34C2B">
              <w:rPr>
                <w:rFonts w:asciiTheme="minorEastAsia" w:hAnsiTheme="minorEastAsia" w:hint="eastAsia"/>
              </w:rPr>
              <w:t>300,000円</w:t>
            </w:r>
          </w:p>
        </w:tc>
      </w:tr>
      <w:tr w:rsidR="001C70EB" w:rsidRPr="00220E58" w:rsidTr="00712B0F">
        <w:trPr>
          <w:trHeight w:val="1210"/>
        </w:trPr>
        <w:tc>
          <w:tcPr>
            <w:tcW w:w="3288" w:type="dxa"/>
            <w:tcBorders>
              <w:right w:val="single" w:sz="4" w:space="0" w:color="auto"/>
            </w:tcBorders>
            <w:vAlign w:val="center"/>
          </w:tcPr>
          <w:p w:rsidR="001C70EB" w:rsidRPr="00220E58" w:rsidRDefault="001C70EB" w:rsidP="00CA56B0">
            <w:pPr>
              <w:spacing w:line="480" w:lineRule="auto"/>
              <w:jc w:val="center"/>
              <w:rPr>
                <w:rFonts w:asciiTheme="minorEastAsia" w:hAnsiTheme="minorEastAsia"/>
              </w:rPr>
            </w:pPr>
            <w:r w:rsidRPr="00220E58">
              <w:rPr>
                <w:rFonts w:asciiTheme="minorEastAsia" w:hAnsiTheme="minorEastAsia" w:hint="eastAsia"/>
              </w:rPr>
              <w:t>商業まつり</w:t>
            </w:r>
          </w:p>
        </w:tc>
        <w:tc>
          <w:tcPr>
            <w:tcW w:w="3288" w:type="dxa"/>
            <w:vMerge/>
            <w:tcBorders>
              <w:left w:val="single" w:sz="4" w:space="0" w:color="auto"/>
            </w:tcBorders>
            <w:vAlign w:val="center"/>
          </w:tcPr>
          <w:p w:rsidR="001C70EB" w:rsidRPr="00220E58" w:rsidRDefault="001C70EB" w:rsidP="00CA56B0">
            <w:pPr>
              <w:spacing w:line="276" w:lineRule="auto"/>
              <w:rPr>
                <w:rFonts w:asciiTheme="minorEastAsia" w:hAnsiTheme="minorEastAsia"/>
              </w:rPr>
            </w:pPr>
          </w:p>
        </w:tc>
        <w:tc>
          <w:tcPr>
            <w:tcW w:w="3288" w:type="dxa"/>
            <w:vMerge/>
            <w:vAlign w:val="center"/>
          </w:tcPr>
          <w:p w:rsidR="001C70EB" w:rsidRPr="00220E58" w:rsidRDefault="001C70EB" w:rsidP="00CA56B0">
            <w:pPr>
              <w:rPr>
                <w:rFonts w:asciiTheme="minorEastAsia" w:hAnsiTheme="minorEastAsia"/>
              </w:rPr>
            </w:pPr>
          </w:p>
        </w:tc>
        <w:tc>
          <w:tcPr>
            <w:tcW w:w="3288" w:type="dxa"/>
            <w:vAlign w:val="center"/>
          </w:tcPr>
          <w:p w:rsidR="001C70EB" w:rsidRPr="00220E58" w:rsidRDefault="001C70EB" w:rsidP="00CA56B0">
            <w:pPr>
              <w:spacing w:line="480" w:lineRule="auto"/>
              <w:jc w:val="center"/>
              <w:rPr>
                <w:rFonts w:asciiTheme="minorEastAsia" w:hAnsiTheme="minorEastAsia"/>
              </w:rPr>
            </w:pPr>
            <w:r w:rsidRPr="00220E58">
              <w:rPr>
                <w:rFonts w:asciiTheme="minorEastAsia" w:hAnsiTheme="minorEastAsia" w:hint="eastAsia"/>
              </w:rPr>
              <w:t>1,000,000円</w:t>
            </w:r>
          </w:p>
        </w:tc>
      </w:tr>
      <w:tr w:rsidR="001C70EB" w:rsidRPr="00220E58" w:rsidTr="00712B0F">
        <w:trPr>
          <w:trHeight w:val="1184"/>
        </w:trPr>
        <w:tc>
          <w:tcPr>
            <w:tcW w:w="3288" w:type="dxa"/>
            <w:tcBorders>
              <w:right w:val="single" w:sz="4" w:space="0" w:color="auto"/>
            </w:tcBorders>
            <w:vAlign w:val="center"/>
          </w:tcPr>
          <w:p w:rsidR="001C70EB" w:rsidRPr="00220E58" w:rsidRDefault="001C70EB" w:rsidP="00CA56B0">
            <w:pPr>
              <w:spacing w:line="480" w:lineRule="auto"/>
              <w:jc w:val="center"/>
              <w:rPr>
                <w:rFonts w:asciiTheme="minorEastAsia" w:hAnsiTheme="minorEastAsia"/>
              </w:rPr>
            </w:pPr>
            <w:r w:rsidRPr="00220E58">
              <w:rPr>
                <w:rFonts w:asciiTheme="minorEastAsia" w:hAnsiTheme="minorEastAsia" w:hint="eastAsia"/>
              </w:rPr>
              <w:t>人材育成事業</w:t>
            </w:r>
          </w:p>
        </w:tc>
        <w:tc>
          <w:tcPr>
            <w:tcW w:w="3288" w:type="dxa"/>
            <w:vMerge/>
            <w:tcBorders>
              <w:left w:val="single" w:sz="4" w:space="0" w:color="auto"/>
            </w:tcBorders>
            <w:vAlign w:val="center"/>
          </w:tcPr>
          <w:p w:rsidR="001C70EB" w:rsidRPr="00220E58" w:rsidRDefault="001C70EB" w:rsidP="00CA56B0">
            <w:pPr>
              <w:spacing w:line="276" w:lineRule="auto"/>
              <w:rPr>
                <w:rFonts w:asciiTheme="minorEastAsia" w:hAnsiTheme="minorEastAsia"/>
              </w:rPr>
            </w:pPr>
          </w:p>
        </w:tc>
        <w:tc>
          <w:tcPr>
            <w:tcW w:w="3288" w:type="dxa"/>
            <w:vMerge/>
          </w:tcPr>
          <w:p w:rsidR="001C70EB" w:rsidRPr="00220E58" w:rsidRDefault="001C70EB" w:rsidP="00CA56B0">
            <w:pPr>
              <w:rPr>
                <w:rFonts w:asciiTheme="minorEastAsia" w:hAnsiTheme="minorEastAsia"/>
              </w:rPr>
            </w:pPr>
          </w:p>
        </w:tc>
        <w:tc>
          <w:tcPr>
            <w:tcW w:w="3288" w:type="dxa"/>
            <w:vMerge w:val="restart"/>
            <w:vAlign w:val="center"/>
          </w:tcPr>
          <w:p w:rsidR="001C70EB" w:rsidRPr="00220E58" w:rsidRDefault="001C70EB" w:rsidP="00CA56B0">
            <w:pPr>
              <w:jc w:val="center"/>
              <w:rPr>
                <w:rFonts w:asciiTheme="minorEastAsia" w:hAnsiTheme="minorEastAsia"/>
              </w:rPr>
            </w:pPr>
          </w:p>
          <w:p w:rsidR="001C70EB" w:rsidRPr="00220E58" w:rsidRDefault="001C70EB" w:rsidP="00CA56B0">
            <w:pPr>
              <w:jc w:val="center"/>
              <w:rPr>
                <w:rFonts w:asciiTheme="minorEastAsia" w:hAnsiTheme="minorEastAsia"/>
              </w:rPr>
            </w:pPr>
            <w:r w:rsidRPr="00220E58">
              <w:rPr>
                <w:rFonts w:asciiTheme="minorEastAsia" w:hAnsiTheme="minorEastAsia" w:hint="eastAsia"/>
              </w:rPr>
              <w:t>250,000円</w:t>
            </w:r>
          </w:p>
        </w:tc>
      </w:tr>
      <w:tr w:rsidR="001C70EB" w:rsidRPr="00220E58" w:rsidTr="00712B0F">
        <w:trPr>
          <w:trHeight w:val="793"/>
        </w:trPr>
        <w:tc>
          <w:tcPr>
            <w:tcW w:w="3288" w:type="dxa"/>
            <w:tcBorders>
              <w:right w:val="single" w:sz="4" w:space="0" w:color="auto"/>
            </w:tcBorders>
            <w:vAlign w:val="center"/>
          </w:tcPr>
          <w:p w:rsidR="001C70EB" w:rsidRPr="00220E58" w:rsidRDefault="001C70EB" w:rsidP="00CA56B0">
            <w:pPr>
              <w:jc w:val="center"/>
              <w:rPr>
                <w:rFonts w:asciiTheme="minorEastAsia" w:hAnsiTheme="minorEastAsia"/>
              </w:rPr>
            </w:pPr>
            <w:r w:rsidRPr="00220E58">
              <w:rPr>
                <w:rFonts w:asciiTheme="minorEastAsia" w:hAnsiTheme="minorEastAsia" w:hint="eastAsia"/>
              </w:rPr>
              <w:t>情報発信事業</w:t>
            </w:r>
          </w:p>
        </w:tc>
        <w:tc>
          <w:tcPr>
            <w:tcW w:w="3288" w:type="dxa"/>
            <w:vMerge/>
            <w:tcBorders>
              <w:left w:val="single" w:sz="4" w:space="0" w:color="auto"/>
            </w:tcBorders>
          </w:tcPr>
          <w:p w:rsidR="001C70EB" w:rsidRPr="00220E58" w:rsidRDefault="001C70EB" w:rsidP="00CA56B0">
            <w:pPr>
              <w:rPr>
                <w:rFonts w:asciiTheme="minorEastAsia" w:hAnsiTheme="minorEastAsia"/>
              </w:rPr>
            </w:pPr>
          </w:p>
        </w:tc>
        <w:tc>
          <w:tcPr>
            <w:tcW w:w="3288" w:type="dxa"/>
            <w:vMerge/>
          </w:tcPr>
          <w:p w:rsidR="001C70EB" w:rsidRPr="00220E58" w:rsidRDefault="001C70EB" w:rsidP="00CA56B0">
            <w:pPr>
              <w:rPr>
                <w:rFonts w:asciiTheme="minorEastAsia" w:hAnsiTheme="minorEastAsia"/>
              </w:rPr>
            </w:pPr>
          </w:p>
        </w:tc>
        <w:tc>
          <w:tcPr>
            <w:tcW w:w="3288" w:type="dxa"/>
            <w:vMerge/>
            <w:vAlign w:val="center"/>
          </w:tcPr>
          <w:p w:rsidR="001C70EB" w:rsidRPr="00220E58" w:rsidRDefault="001C70EB" w:rsidP="00CA56B0">
            <w:pPr>
              <w:rPr>
                <w:rFonts w:asciiTheme="minorEastAsia" w:hAnsiTheme="minorEastAsia"/>
              </w:rPr>
            </w:pPr>
          </w:p>
        </w:tc>
      </w:tr>
      <w:tr w:rsidR="001C70EB" w:rsidRPr="00220E58" w:rsidTr="000B71A8">
        <w:trPr>
          <w:trHeight w:val="1042"/>
        </w:trPr>
        <w:tc>
          <w:tcPr>
            <w:tcW w:w="3288" w:type="dxa"/>
            <w:tcBorders>
              <w:top w:val="single" w:sz="4" w:space="0" w:color="auto"/>
              <w:bottom w:val="single" w:sz="4" w:space="0" w:color="auto"/>
              <w:right w:val="single" w:sz="4" w:space="0" w:color="auto"/>
            </w:tcBorders>
            <w:vAlign w:val="center"/>
          </w:tcPr>
          <w:p w:rsidR="001C70EB" w:rsidRPr="00220E58" w:rsidRDefault="001C70EB" w:rsidP="00CA56B0">
            <w:pPr>
              <w:spacing w:line="480" w:lineRule="auto"/>
              <w:jc w:val="center"/>
              <w:rPr>
                <w:rFonts w:asciiTheme="minorEastAsia" w:hAnsiTheme="minorEastAsia"/>
              </w:rPr>
            </w:pPr>
            <w:r w:rsidRPr="00220E58">
              <w:rPr>
                <w:rFonts w:asciiTheme="minorEastAsia" w:hAnsiTheme="minorEastAsia" w:hint="eastAsia"/>
              </w:rPr>
              <w:t>産学連携事業</w:t>
            </w:r>
          </w:p>
        </w:tc>
        <w:tc>
          <w:tcPr>
            <w:tcW w:w="3288" w:type="dxa"/>
            <w:vMerge/>
            <w:tcBorders>
              <w:left w:val="single" w:sz="4" w:space="0" w:color="auto"/>
            </w:tcBorders>
            <w:vAlign w:val="center"/>
          </w:tcPr>
          <w:p w:rsidR="001C70EB" w:rsidRPr="00220E58" w:rsidRDefault="001C70EB" w:rsidP="00CA56B0">
            <w:pPr>
              <w:rPr>
                <w:rFonts w:asciiTheme="minorEastAsia" w:hAnsiTheme="minorEastAsia"/>
              </w:rPr>
            </w:pPr>
          </w:p>
        </w:tc>
        <w:tc>
          <w:tcPr>
            <w:tcW w:w="3288" w:type="dxa"/>
            <w:vMerge/>
            <w:vAlign w:val="center"/>
          </w:tcPr>
          <w:p w:rsidR="001C70EB" w:rsidRPr="00220E58" w:rsidRDefault="001C70EB" w:rsidP="00CA56B0">
            <w:pPr>
              <w:rPr>
                <w:rFonts w:asciiTheme="minorEastAsia" w:hAnsiTheme="minorEastAsia"/>
              </w:rPr>
            </w:pPr>
          </w:p>
        </w:tc>
        <w:tc>
          <w:tcPr>
            <w:tcW w:w="3288" w:type="dxa"/>
            <w:vMerge/>
            <w:vAlign w:val="center"/>
          </w:tcPr>
          <w:p w:rsidR="001C70EB" w:rsidRPr="00220E58" w:rsidRDefault="001C70EB" w:rsidP="00CA56B0">
            <w:pPr>
              <w:rPr>
                <w:rFonts w:asciiTheme="minorEastAsia" w:hAnsiTheme="minorEastAsia"/>
              </w:rPr>
            </w:pPr>
          </w:p>
        </w:tc>
      </w:tr>
      <w:tr w:rsidR="001C70EB" w:rsidRPr="00220E58" w:rsidTr="00F52793">
        <w:trPr>
          <w:trHeight w:val="1042"/>
        </w:trPr>
        <w:tc>
          <w:tcPr>
            <w:tcW w:w="3288" w:type="dxa"/>
            <w:tcBorders>
              <w:top w:val="single" w:sz="4" w:space="0" w:color="auto"/>
              <w:right w:val="single" w:sz="4" w:space="0" w:color="auto"/>
            </w:tcBorders>
            <w:vAlign w:val="center"/>
          </w:tcPr>
          <w:p w:rsidR="001C70EB" w:rsidRPr="00220E58" w:rsidRDefault="001C70EB" w:rsidP="00CA56B0">
            <w:pPr>
              <w:spacing w:line="480" w:lineRule="auto"/>
              <w:jc w:val="center"/>
              <w:rPr>
                <w:rFonts w:asciiTheme="minorEastAsia" w:hAnsiTheme="minorEastAsia"/>
              </w:rPr>
            </w:pPr>
            <w:r w:rsidRPr="000B71A8">
              <w:rPr>
                <w:rFonts w:asciiTheme="minorEastAsia" w:hAnsiTheme="minorEastAsia" w:hint="eastAsia"/>
              </w:rPr>
              <w:lastRenderedPageBreak/>
              <w:t>ＥＣサイト新規開設事業</w:t>
            </w:r>
          </w:p>
        </w:tc>
        <w:tc>
          <w:tcPr>
            <w:tcW w:w="3288" w:type="dxa"/>
            <w:tcBorders>
              <w:left w:val="single" w:sz="4" w:space="0" w:color="auto"/>
            </w:tcBorders>
            <w:vAlign w:val="center"/>
          </w:tcPr>
          <w:p w:rsidR="001C70EB" w:rsidRPr="00220E58" w:rsidRDefault="001C70EB" w:rsidP="00CA56B0">
            <w:pPr>
              <w:rPr>
                <w:rFonts w:asciiTheme="minorEastAsia" w:hAnsiTheme="minorEastAsia"/>
              </w:rPr>
            </w:pPr>
            <w:r w:rsidRPr="001C70EB">
              <w:rPr>
                <w:rFonts w:asciiTheme="minorEastAsia" w:hAnsiTheme="minorEastAsia" w:hint="eastAsia"/>
              </w:rPr>
              <w:t>新たにＥＣサイトを開設するために必要となるコンテンツ製作費、プロバイダー契約料、サーバー契約料、新規回線加入費、独自ドメイン取得料、ＥＣサイト内のページの翻訳料、ＥＣサイト作成ソフト購入費及び委託料並びにＥＣサイト開設に係るセミナー受講料</w:t>
            </w:r>
          </w:p>
        </w:tc>
        <w:tc>
          <w:tcPr>
            <w:tcW w:w="3288" w:type="dxa"/>
            <w:vMerge/>
            <w:vAlign w:val="center"/>
          </w:tcPr>
          <w:p w:rsidR="001C70EB" w:rsidRPr="00220E58" w:rsidRDefault="001C70EB" w:rsidP="00CA56B0">
            <w:pPr>
              <w:rPr>
                <w:rFonts w:asciiTheme="minorEastAsia" w:hAnsiTheme="minorEastAsia"/>
              </w:rPr>
            </w:pPr>
          </w:p>
        </w:tc>
        <w:tc>
          <w:tcPr>
            <w:tcW w:w="3288" w:type="dxa"/>
            <w:vAlign w:val="center"/>
          </w:tcPr>
          <w:p w:rsidR="001C70EB" w:rsidRPr="00220E58" w:rsidRDefault="001C70EB" w:rsidP="000B71A8">
            <w:pPr>
              <w:jc w:val="center"/>
              <w:rPr>
                <w:rFonts w:asciiTheme="minorEastAsia" w:hAnsiTheme="minorEastAsia"/>
              </w:rPr>
            </w:pPr>
            <w:r w:rsidRPr="000B71A8">
              <w:rPr>
                <w:rFonts w:asciiTheme="minorEastAsia" w:hAnsiTheme="minorEastAsia" w:hint="eastAsia"/>
              </w:rPr>
              <w:t>150,000円</w:t>
            </w:r>
          </w:p>
        </w:tc>
      </w:tr>
    </w:tbl>
    <w:p w:rsidR="00E11121" w:rsidRPr="00220E58" w:rsidRDefault="00D36F89" w:rsidP="00E11121">
      <w:pPr>
        <w:ind w:left="717" w:hangingChars="300" w:hanging="717"/>
        <w:rPr>
          <w:rFonts w:asciiTheme="minorEastAsia" w:hAnsiTheme="minorEastAsia"/>
        </w:rPr>
      </w:pPr>
      <w:r w:rsidRPr="00220E58">
        <w:rPr>
          <w:rFonts w:asciiTheme="minorEastAsia" w:hAnsiTheme="minorEastAsia" w:hint="eastAsia"/>
        </w:rPr>
        <w:t xml:space="preserve">　</w:t>
      </w:r>
    </w:p>
    <w:p w:rsidR="00D36F89" w:rsidRPr="00220E58" w:rsidRDefault="00D36F89" w:rsidP="00E11121">
      <w:pPr>
        <w:ind w:leftChars="100" w:left="717" w:hangingChars="200" w:hanging="478"/>
        <w:rPr>
          <w:rFonts w:asciiTheme="minorEastAsia" w:hAnsiTheme="minorEastAsia"/>
        </w:rPr>
      </w:pPr>
      <w:r w:rsidRPr="00220E58">
        <w:rPr>
          <w:rFonts w:asciiTheme="minorEastAsia" w:hAnsiTheme="minorEastAsia" w:hint="eastAsia"/>
        </w:rPr>
        <w:t>備考</w:t>
      </w:r>
    </w:p>
    <w:p w:rsidR="00D36F89" w:rsidRPr="00220E58" w:rsidRDefault="00D36F89" w:rsidP="00D36F89">
      <w:pPr>
        <w:ind w:left="717" w:hangingChars="300" w:hanging="717"/>
        <w:rPr>
          <w:rFonts w:asciiTheme="minorEastAsia" w:hAnsiTheme="minorEastAsia"/>
        </w:rPr>
      </w:pPr>
      <w:r w:rsidRPr="00220E58">
        <w:rPr>
          <w:rFonts w:asciiTheme="minorEastAsia" w:hAnsiTheme="minorEastAsia" w:hint="eastAsia"/>
        </w:rPr>
        <w:t xml:space="preserve">　　１　補助金の額は、補助事業の区分に応じ、補助対象経費からこの要綱の規定による補助金以外の補助事業に係る補助金、助成金その他の収入を控除した額に上記補助率を乗じて得た額と補助限度額とを比較して、いずれか少ない方の額とする。ただし、１の会計年度において、対象団体ごとに補助限度額を超えることができない。</w:t>
      </w:r>
    </w:p>
    <w:p w:rsidR="00882E8E" w:rsidRPr="00EC78D4" w:rsidRDefault="00D36F89" w:rsidP="0058130B">
      <w:pPr>
        <w:ind w:left="717" w:hangingChars="300" w:hanging="717"/>
        <w:rPr>
          <w:rFonts w:asciiTheme="minorEastAsia" w:hAnsiTheme="minorEastAsia"/>
        </w:rPr>
      </w:pPr>
      <w:r w:rsidRPr="00220E58">
        <w:rPr>
          <w:rFonts w:asciiTheme="minorEastAsia" w:hAnsiTheme="minorEastAsia" w:hint="eastAsia"/>
        </w:rPr>
        <w:t xml:space="preserve">　　</w:t>
      </w:r>
      <w:r w:rsidR="00882E8E" w:rsidRPr="00F34C2B">
        <w:rPr>
          <w:rFonts w:asciiTheme="minorEastAsia" w:hAnsiTheme="minorEastAsia" w:hint="eastAsia"/>
        </w:rPr>
        <w:t>２</w:t>
      </w:r>
      <w:r w:rsidR="0058130B">
        <w:rPr>
          <w:rFonts w:asciiTheme="minorEastAsia" w:hAnsiTheme="minorEastAsia" w:hint="eastAsia"/>
        </w:rPr>
        <w:t xml:space="preserve">　</w:t>
      </w:r>
      <w:r w:rsidR="00882E8E" w:rsidRPr="00EC78D4">
        <w:rPr>
          <w:rFonts w:asciiTheme="minorEastAsia" w:hAnsiTheme="minorEastAsia" w:hint="eastAsia"/>
        </w:rPr>
        <w:t>備考１の規定により算出した額に1,000円未満の端数が生じたときは、これを切り捨てた額とする。</w:t>
      </w:r>
    </w:p>
    <w:p w:rsidR="00882E8E" w:rsidRPr="00EC78D4" w:rsidRDefault="00882E8E" w:rsidP="00882E8E">
      <w:pPr>
        <w:ind w:left="717" w:hangingChars="300" w:hanging="717"/>
        <w:rPr>
          <w:rFonts w:asciiTheme="minorEastAsia" w:hAnsiTheme="minorEastAsia"/>
        </w:rPr>
      </w:pPr>
    </w:p>
    <w:p w:rsidR="00D36F89" w:rsidRPr="00882E8E" w:rsidRDefault="00D36F89" w:rsidP="00882E8E">
      <w:pPr>
        <w:ind w:left="717" w:hangingChars="300" w:hanging="717"/>
        <w:rPr>
          <w:rFonts w:asciiTheme="minorEastAsia" w:hAnsiTheme="minorEastAsia"/>
        </w:rPr>
      </w:pPr>
    </w:p>
    <w:p w:rsidR="00DC484F" w:rsidRPr="00220E58" w:rsidRDefault="00DC484F" w:rsidP="00D36F89">
      <w:pPr>
        <w:rPr>
          <w:rFonts w:asciiTheme="minorEastAsia" w:hAnsiTheme="minorEastAsia"/>
        </w:rPr>
      </w:pPr>
    </w:p>
    <w:sectPr w:rsidR="00DC484F" w:rsidRPr="00220E58" w:rsidSect="004F789A">
      <w:footerReference w:type="default" r:id="rId7"/>
      <w:pgSz w:w="16837" w:h="11905" w:orient="landscape"/>
      <w:pgMar w:top="1984" w:right="1700" w:bottom="1700" w:left="1700"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2C5" w:rsidRDefault="005F62C5" w:rsidP="00DC484F">
      <w:r>
        <w:separator/>
      </w:r>
    </w:p>
  </w:endnote>
  <w:endnote w:type="continuationSeparator" w:id="0">
    <w:p w:rsidR="005F62C5" w:rsidRDefault="005F62C5" w:rsidP="00D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4F" w:rsidRDefault="00DC48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2C5" w:rsidRDefault="005F62C5" w:rsidP="00DC484F">
      <w:r>
        <w:separator/>
      </w:r>
    </w:p>
  </w:footnote>
  <w:footnote w:type="continuationSeparator" w:id="0">
    <w:p w:rsidR="005F62C5" w:rsidRDefault="005F62C5" w:rsidP="00DC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dirty"/>
  <w:defaultTabStop w:val="720"/>
  <w:drawingGridHorizontalSpacing w:val="239"/>
  <w:drawingGridVerticalSpacing w:val="34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4F"/>
    <w:rsid w:val="000B71A8"/>
    <w:rsid w:val="001308D5"/>
    <w:rsid w:val="0015342F"/>
    <w:rsid w:val="00192AE3"/>
    <w:rsid w:val="001C685C"/>
    <w:rsid w:val="001C70EB"/>
    <w:rsid w:val="002029C2"/>
    <w:rsid w:val="00220E58"/>
    <w:rsid w:val="002712B8"/>
    <w:rsid w:val="00280190"/>
    <w:rsid w:val="00350060"/>
    <w:rsid w:val="003619CA"/>
    <w:rsid w:val="003D7936"/>
    <w:rsid w:val="004F789A"/>
    <w:rsid w:val="00566A43"/>
    <w:rsid w:val="00576FA8"/>
    <w:rsid w:val="0058130B"/>
    <w:rsid w:val="00585EE5"/>
    <w:rsid w:val="005F62C5"/>
    <w:rsid w:val="00712B0F"/>
    <w:rsid w:val="007527D9"/>
    <w:rsid w:val="00882E8E"/>
    <w:rsid w:val="008B15C4"/>
    <w:rsid w:val="008F05E2"/>
    <w:rsid w:val="008F2444"/>
    <w:rsid w:val="009313B4"/>
    <w:rsid w:val="0096347F"/>
    <w:rsid w:val="009959B9"/>
    <w:rsid w:val="009A5356"/>
    <w:rsid w:val="009F3547"/>
    <w:rsid w:val="00A01C13"/>
    <w:rsid w:val="00A15704"/>
    <w:rsid w:val="00A670B2"/>
    <w:rsid w:val="00B05B31"/>
    <w:rsid w:val="00B358C6"/>
    <w:rsid w:val="00B46794"/>
    <w:rsid w:val="00B95B2A"/>
    <w:rsid w:val="00BE2CBB"/>
    <w:rsid w:val="00CE463A"/>
    <w:rsid w:val="00D36F89"/>
    <w:rsid w:val="00D53C1B"/>
    <w:rsid w:val="00D55BB8"/>
    <w:rsid w:val="00DB5062"/>
    <w:rsid w:val="00DC484F"/>
    <w:rsid w:val="00E11121"/>
    <w:rsid w:val="00E6556A"/>
    <w:rsid w:val="00E6794C"/>
    <w:rsid w:val="00ED2EE8"/>
    <w:rsid w:val="00ED3791"/>
    <w:rsid w:val="00F0665F"/>
    <w:rsid w:val="00F24E94"/>
    <w:rsid w:val="00F34C2B"/>
    <w:rsid w:val="00F6006B"/>
    <w:rsid w:val="00F6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6AE72E"/>
  <w15:docId w15:val="{910CC336-C77A-4FFC-B3CF-0B654C65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89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4F"/>
    <w:pPr>
      <w:tabs>
        <w:tab w:val="center" w:pos="4252"/>
        <w:tab w:val="right" w:pos="8504"/>
      </w:tabs>
      <w:snapToGrid w:val="0"/>
    </w:pPr>
  </w:style>
  <w:style w:type="character" w:customStyle="1" w:styleId="a4">
    <w:name w:val="ヘッダー (文字)"/>
    <w:basedOn w:val="a0"/>
    <w:link w:val="a3"/>
    <w:uiPriority w:val="99"/>
    <w:locked/>
    <w:rsid w:val="00DC484F"/>
    <w:rPr>
      <w:rFonts w:ascii="Arial" w:hAnsi="Arial" w:cs="Arial"/>
      <w:kern w:val="0"/>
      <w:sz w:val="24"/>
      <w:szCs w:val="24"/>
    </w:rPr>
  </w:style>
  <w:style w:type="paragraph" w:styleId="a5">
    <w:name w:val="footer"/>
    <w:basedOn w:val="a"/>
    <w:link w:val="a6"/>
    <w:uiPriority w:val="99"/>
    <w:unhideWhenUsed/>
    <w:rsid w:val="00DC484F"/>
    <w:pPr>
      <w:tabs>
        <w:tab w:val="center" w:pos="4252"/>
        <w:tab w:val="right" w:pos="8504"/>
      </w:tabs>
      <w:snapToGrid w:val="0"/>
    </w:pPr>
  </w:style>
  <w:style w:type="character" w:customStyle="1" w:styleId="a6">
    <w:name w:val="フッター (文字)"/>
    <w:basedOn w:val="a0"/>
    <w:link w:val="a5"/>
    <w:uiPriority w:val="99"/>
    <w:semiHidden/>
    <w:locked/>
    <w:rsid w:val="00DC484F"/>
    <w:rPr>
      <w:rFonts w:ascii="Arial" w:hAnsi="Arial" w:cs="Arial"/>
      <w:kern w:val="0"/>
      <w:sz w:val="24"/>
      <w:szCs w:val="24"/>
    </w:rPr>
  </w:style>
  <w:style w:type="paragraph" w:customStyle="1" w:styleId="2">
    <w:name w:val="2 議案名"/>
    <w:basedOn w:val="a"/>
    <w:rsid w:val="00DC484F"/>
    <w:pPr>
      <w:wordWrap w:val="0"/>
      <w:adjustRightInd/>
      <w:ind w:leftChars="300" w:left="839"/>
      <w:jc w:val="both"/>
    </w:pPr>
    <w:rPr>
      <w:rFonts w:ascii="ＭＳ ゴシック" w:eastAsia="ＭＳ ゴシック" w:hAnsi="ＭＳ ゴシック" w:cs="Times New Roman"/>
      <w:sz w:val="26"/>
      <w:szCs w:val="20"/>
    </w:rPr>
  </w:style>
  <w:style w:type="paragraph" w:customStyle="1" w:styleId="4">
    <w:name w:val="4 提出日"/>
    <w:basedOn w:val="a"/>
    <w:rsid w:val="00DC484F"/>
    <w:pPr>
      <w:wordWrap w:val="0"/>
      <w:adjustRightInd/>
      <w:ind w:leftChars="200" w:left="560"/>
      <w:jc w:val="both"/>
    </w:pPr>
    <w:rPr>
      <w:rFonts w:ascii="ＭＳ 明朝" w:eastAsia="ＭＳ 明朝" w:hAnsi="ＭＳ 明朝" w:cs="Times New Roman"/>
      <w:sz w:val="26"/>
      <w:szCs w:val="20"/>
    </w:rPr>
  </w:style>
  <w:style w:type="paragraph" w:customStyle="1" w:styleId="3">
    <w:name w:val="3 市長名"/>
    <w:basedOn w:val="a"/>
    <w:rsid w:val="00DC484F"/>
    <w:pPr>
      <w:wordWrap w:val="0"/>
      <w:adjustRightInd/>
      <w:ind w:leftChars="1200" w:left="3358"/>
      <w:jc w:val="both"/>
    </w:pPr>
    <w:rPr>
      <w:rFonts w:ascii="ＭＳ ゴシック" w:eastAsia="ＭＳ ゴシック" w:hAnsi="ＭＳ ゴシック" w:cs="Times New Roman"/>
      <w:sz w:val="26"/>
      <w:szCs w:val="20"/>
    </w:rPr>
  </w:style>
  <w:style w:type="paragraph" w:customStyle="1" w:styleId="1">
    <w:name w:val="1 議案番号"/>
    <w:basedOn w:val="a"/>
    <w:rsid w:val="00DC484F"/>
    <w:pPr>
      <w:wordWrap w:val="0"/>
      <w:adjustRightInd/>
      <w:jc w:val="both"/>
    </w:pPr>
    <w:rPr>
      <w:rFonts w:ascii="ＭＳ ゴシック" w:eastAsia="ＭＳ ゴシック" w:hAnsi="ＭＳ ゴシック" w:cs="Times New Roman"/>
      <w:sz w:val="26"/>
      <w:szCs w:val="20"/>
    </w:rPr>
  </w:style>
  <w:style w:type="paragraph" w:customStyle="1" w:styleId="8">
    <w:name w:val="8 附則"/>
    <w:basedOn w:val="a"/>
    <w:rsid w:val="00DC484F"/>
    <w:pPr>
      <w:wordWrap w:val="0"/>
      <w:adjustRightInd/>
      <w:ind w:leftChars="300" w:left="839"/>
      <w:jc w:val="both"/>
    </w:pPr>
    <w:rPr>
      <w:rFonts w:ascii="ＭＳ ゴシック" w:eastAsia="ＭＳ ゴシック" w:hAnsi="ＭＳ ゴシック"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F5B8-DEBB-49C0-B052-C25F184F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000003850</dc:creator>
  <cp:lastModifiedBy>牧田　千尋</cp:lastModifiedBy>
  <cp:revision>3</cp:revision>
  <dcterms:created xsi:type="dcterms:W3CDTF">2023-06-15T10:33:00Z</dcterms:created>
  <dcterms:modified xsi:type="dcterms:W3CDTF">2023-06-28T00:27:00Z</dcterms:modified>
</cp:coreProperties>
</file>