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B0C" w:rsidRPr="00E27B0C" w:rsidRDefault="00E27B0C" w:rsidP="00E27B0C">
      <w:pPr>
        <w:pStyle w:val="2"/>
        <w:ind w:left="717"/>
        <w:rPr>
          <w:sz w:val="24"/>
          <w:szCs w:val="24"/>
        </w:rPr>
      </w:pPr>
      <w:r w:rsidRPr="00E27B0C">
        <w:rPr>
          <w:rFonts w:hint="eastAsia"/>
          <w:sz w:val="24"/>
        </w:rPr>
        <w:t>守口市中小企業融資信用保証料補給要綱</w:t>
      </w:r>
    </w:p>
    <w:p w:rsidR="00E27B0C" w:rsidRDefault="00E27B0C" w:rsidP="00E27B0C"/>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t xml:space="preserve">　守口市小企業者事業資金融資信用保証料補給要綱（昭和50年４月１日制定）の全部を改正する。</w:t>
      </w:r>
    </w:p>
    <w:p w:rsidR="00E27B0C" w:rsidRPr="00E27B0C" w:rsidRDefault="00E27B0C" w:rsidP="00E27B0C">
      <w:pPr>
        <w:rPr>
          <w:rFonts w:ascii="ＭＳ 明朝" w:eastAsia="ＭＳ 明朝" w:hAnsi="ＭＳ 明朝"/>
        </w:rPr>
      </w:pPr>
    </w:p>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t xml:space="preserve">　（趣旨）</w:t>
      </w:r>
    </w:p>
    <w:p w:rsidR="00E27B0C" w:rsidRPr="00E27B0C" w:rsidRDefault="00E27B0C" w:rsidP="00E27B0C">
      <w:pPr>
        <w:ind w:left="239" w:hangingChars="100" w:hanging="239"/>
        <w:jc w:val="both"/>
        <w:rPr>
          <w:rFonts w:ascii="ＭＳ 明朝" w:eastAsia="ＭＳ 明朝" w:hAnsi="ＭＳ 明朝"/>
        </w:rPr>
      </w:pPr>
      <w:r w:rsidRPr="00E27B0C">
        <w:rPr>
          <w:rFonts w:asciiTheme="majorEastAsia" w:eastAsiaTheme="majorEastAsia" w:hAnsiTheme="majorEastAsia" w:hint="eastAsia"/>
        </w:rPr>
        <w:t>第１条</w:t>
      </w:r>
      <w:r w:rsidRPr="00E27B0C">
        <w:rPr>
          <w:rFonts w:ascii="ＭＳ 明朝" w:eastAsia="ＭＳ 明朝" w:hAnsi="ＭＳ 明朝" w:hint="eastAsia"/>
        </w:rPr>
        <w:t xml:space="preserve">　この要綱は、市内中小企業の資金調達の円滑化を図るため、大阪信用保証協会に信用保証料（以下「保証料」という。）を支払った者に対し、予算の範囲内で、守口市中小企業融資信用保証料補給金（以下｢補給金｣という。）を交付することに関し、必要な事項を定めるものとする。</w:t>
      </w:r>
    </w:p>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t xml:space="preserve">　（補給の対象）</w:t>
      </w:r>
    </w:p>
    <w:p w:rsidR="00E27B0C" w:rsidRPr="00E27B0C" w:rsidRDefault="00E27B0C" w:rsidP="00E27B0C">
      <w:pPr>
        <w:ind w:left="239" w:hangingChars="100" w:hanging="239"/>
        <w:jc w:val="both"/>
        <w:rPr>
          <w:rFonts w:ascii="ＭＳ 明朝" w:eastAsia="ＭＳ 明朝" w:hAnsi="ＭＳ 明朝"/>
        </w:rPr>
      </w:pPr>
      <w:r w:rsidRPr="00E27B0C">
        <w:rPr>
          <w:rFonts w:asciiTheme="majorEastAsia" w:eastAsiaTheme="majorEastAsia" w:hAnsiTheme="majorEastAsia" w:hint="eastAsia"/>
        </w:rPr>
        <w:t>第２条</w:t>
      </w:r>
      <w:r w:rsidRPr="00E27B0C">
        <w:rPr>
          <w:rFonts w:ascii="ＭＳ 明朝" w:eastAsia="ＭＳ 明朝" w:hAnsi="ＭＳ 明朝" w:hint="eastAsia"/>
        </w:rPr>
        <w:t xml:space="preserve">　補給金の交付の対象となる者は、大阪府中小企業融資制度要綱に基づく融資（同要綱第３条に規定する開業サポート資金、小規模企業サポート資金（大阪府市町村連携型中小企業融資を除く。）に限る。次条において同じ。）を受けた者で、次の各号のいずれにも該当するものとする。</w:t>
      </w:r>
    </w:p>
    <w:p w:rsidR="00E27B0C" w:rsidRPr="00E27B0C" w:rsidRDefault="00E27B0C" w:rsidP="00E27B0C">
      <w:pPr>
        <w:ind w:firstLineChars="100" w:firstLine="239"/>
        <w:rPr>
          <w:rFonts w:ascii="ＭＳ 明朝" w:eastAsia="ＭＳ 明朝" w:hAnsi="ＭＳ 明朝"/>
        </w:rPr>
      </w:pPr>
      <w:r w:rsidRPr="00E27B0C">
        <w:rPr>
          <w:rFonts w:ascii="ＭＳ 明朝" w:eastAsia="ＭＳ 明朝" w:hAnsi="ＭＳ 明朝" w:hint="eastAsia"/>
        </w:rPr>
        <w:t>(１)　市内に主たる事業所を有している法人又は個人事業主であること。</w:t>
      </w:r>
    </w:p>
    <w:p w:rsidR="00E27B0C" w:rsidRPr="00E27B0C" w:rsidRDefault="00E27B0C" w:rsidP="00E27B0C">
      <w:pPr>
        <w:ind w:firstLineChars="100" w:firstLine="239"/>
        <w:rPr>
          <w:rFonts w:ascii="ＭＳ 明朝" w:eastAsia="ＭＳ 明朝" w:hAnsi="ＭＳ 明朝"/>
        </w:rPr>
      </w:pPr>
      <w:r w:rsidRPr="00E27B0C">
        <w:rPr>
          <w:rFonts w:ascii="ＭＳ 明朝" w:eastAsia="ＭＳ 明朝" w:hAnsi="ＭＳ 明朝" w:hint="eastAsia"/>
        </w:rPr>
        <w:t xml:space="preserve">(２)　市内の事業所に係る事業資金として融資を受けていること。　</w:t>
      </w:r>
    </w:p>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t xml:space="preserve">　(３)　補給金の申請日において、本市の市税の滞納がないこと。　</w:t>
      </w:r>
    </w:p>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t xml:space="preserve">　（補給金の額等）</w:t>
      </w:r>
    </w:p>
    <w:p w:rsidR="00E27B0C" w:rsidRPr="00E27B0C" w:rsidRDefault="00E27B0C" w:rsidP="00E27B0C">
      <w:pPr>
        <w:rPr>
          <w:rFonts w:ascii="ＭＳ 明朝" w:eastAsia="ＭＳ 明朝" w:hAnsi="ＭＳ 明朝"/>
        </w:rPr>
      </w:pPr>
      <w:r w:rsidRPr="00E27B0C">
        <w:rPr>
          <w:rFonts w:asciiTheme="majorEastAsia" w:eastAsiaTheme="majorEastAsia" w:hAnsiTheme="majorEastAsia" w:hint="eastAsia"/>
        </w:rPr>
        <w:t>第３条</w:t>
      </w:r>
      <w:r w:rsidRPr="00E27B0C">
        <w:rPr>
          <w:rFonts w:ascii="ＭＳ 明朝" w:eastAsia="ＭＳ 明朝" w:hAnsi="ＭＳ 明朝" w:hint="eastAsia"/>
        </w:rPr>
        <w:t xml:space="preserve">　補給金の額は、支払った保証料の額と50,000円を比較し、いずれか少ない方の額とする。</w:t>
      </w:r>
    </w:p>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t>２　前項に掲げる融資に係る補給金の交付は、１事業者につき１年度に１回を限度とする。</w:t>
      </w:r>
    </w:p>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t xml:space="preserve">　（交付申請）</w:t>
      </w:r>
    </w:p>
    <w:p w:rsidR="00E27B0C" w:rsidRPr="00E27B0C" w:rsidRDefault="00E27B0C" w:rsidP="00E27B0C">
      <w:pPr>
        <w:ind w:left="239" w:hangingChars="100" w:hanging="239"/>
        <w:jc w:val="both"/>
        <w:rPr>
          <w:rFonts w:ascii="ＭＳ 明朝" w:eastAsia="ＭＳ 明朝" w:hAnsi="ＭＳ 明朝"/>
        </w:rPr>
      </w:pPr>
      <w:r w:rsidRPr="00E27B0C">
        <w:rPr>
          <w:rFonts w:asciiTheme="majorEastAsia" w:eastAsiaTheme="majorEastAsia" w:hAnsiTheme="majorEastAsia" w:hint="eastAsia"/>
        </w:rPr>
        <w:t>第４条</w:t>
      </w:r>
      <w:r w:rsidRPr="00E27B0C">
        <w:rPr>
          <w:rFonts w:ascii="ＭＳ 明朝" w:eastAsia="ＭＳ 明朝" w:hAnsi="ＭＳ 明朝" w:hint="eastAsia"/>
        </w:rPr>
        <w:t xml:space="preserve">　補給金の交付を受けようとする者（以下｢申請者｣という。）は、守口市中小企業融資信用保証料補給金交付申請書に次に掲げる書類を添えて、保証料を払い込んだ日から１年以内に市長に提出しなければならない。</w:t>
      </w:r>
    </w:p>
    <w:p w:rsidR="00E27B0C" w:rsidRPr="00E27B0C" w:rsidRDefault="00E27B0C" w:rsidP="00E27B0C">
      <w:pPr>
        <w:ind w:firstLineChars="100" w:firstLine="239"/>
        <w:rPr>
          <w:rFonts w:ascii="ＭＳ 明朝" w:eastAsia="ＭＳ 明朝" w:hAnsi="ＭＳ 明朝"/>
        </w:rPr>
      </w:pPr>
      <w:r w:rsidRPr="00E27B0C">
        <w:rPr>
          <w:rFonts w:ascii="ＭＳ 明朝" w:eastAsia="ＭＳ 明朝" w:hAnsi="ＭＳ 明朝" w:hint="eastAsia"/>
        </w:rPr>
        <w:t>(１)　補給対象融資を受けたことを確認できる書類</w:t>
      </w:r>
    </w:p>
    <w:p w:rsidR="00E27B0C" w:rsidRPr="00E27B0C" w:rsidRDefault="00E27B0C" w:rsidP="00E27B0C">
      <w:pPr>
        <w:ind w:firstLineChars="100" w:firstLine="239"/>
        <w:rPr>
          <w:rFonts w:ascii="ＭＳ 明朝" w:eastAsia="ＭＳ 明朝" w:hAnsi="ＭＳ 明朝"/>
        </w:rPr>
      </w:pPr>
      <w:r w:rsidRPr="00E27B0C">
        <w:rPr>
          <w:rFonts w:ascii="ＭＳ 明朝" w:eastAsia="ＭＳ 明朝" w:hAnsi="ＭＳ 明朝" w:hint="eastAsia"/>
        </w:rPr>
        <w:t>(２)　信用保証料払込証明書</w:t>
      </w:r>
    </w:p>
    <w:p w:rsidR="00E27B0C" w:rsidRPr="00E27B0C" w:rsidRDefault="00E27B0C" w:rsidP="00E27B0C">
      <w:pPr>
        <w:ind w:firstLineChars="100" w:firstLine="239"/>
        <w:rPr>
          <w:rFonts w:ascii="ＭＳ 明朝" w:eastAsia="ＭＳ 明朝" w:hAnsi="ＭＳ 明朝"/>
        </w:rPr>
      </w:pPr>
      <w:r w:rsidRPr="00E27B0C">
        <w:rPr>
          <w:rFonts w:ascii="ＭＳ 明朝" w:eastAsia="ＭＳ 明朝" w:hAnsi="ＭＳ 明朝" w:hint="eastAsia"/>
        </w:rPr>
        <w:t>(３)　その他市長が必要と認める書類</w:t>
      </w:r>
    </w:p>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lastRenderedPageBreak/>
        <w:t xml:space="preserve">　（交付決定）</w:t>
      </w:r>
    </w:p>
    <w:p w:rsidR="00E27B0C" w:rsidRPr="00E27B0C" w:rsidRDefault="00E27B0C" w:rsidP="00E27B0C">
      <w:pPr>
        <w:ind w:left="239" w:hangingChars="100" w:hanging="239"/>
        <w:jc w:val="both"/>
        <w:rPr>
          <w:rFonts w:ascii="ＭＳ 明朝" w:eastAsia="ＭＳ 明朝" w:hAnsi="ＭＳ 明朝"/>
        </w:rPr>
      </w:pPr>
      <w:r w:rsidRPr="00E27B0C">
        <w:rPr>
          <w:rFonts w:asciiTheme="majorEastAsia" w:eastAsiaTheme="majorEastAsia" w:hAnsiTheme="majorEastAsia" w:hint="eastAsia"/>
        </w:rPr>
        <w:t>第５条</w:t>
      </w:r>
      <w:r w:rsidRPr="00E27B0C">
        <w:rPr>
          <w:rFonts w:ascii="ＭＳ 明朝" w:eastAsia="ＭＳ 明朝" w:hAnsi="ＭＳ 明朝" w:hint="eastAsia"/>
        </w:rPr>
        <w:t xml:space="preserve">　市長は、前条の申請書を受理したときは、その内容を審査し、適当であると認めたときは、交付の決定をするとともに守口市中小企業融資信用保証料補給金交付決定通知書により速やかに申請者に通知するものとする。</w:t>
      </w:r>
    </w:p>
    <w:p w:rsidR="00E27B0C" w:rsidRPr="00E27B0C" w:rsidRDefault="00E27B0C" w:rsidP="00E27B0C">
      <w:pPr>
        <w:ind w:firstLineChars="100" w:firstLine="239"/>
        <w:rPr>
          <w:rFonts w:ascii="ＭＳ 明朝" w:eastAsia="ＭＳ 明朝" w:hAnsi="ＭＳ 明朝"/>
        </w:rPr>
      </w:pPr>
      <w:r w:rsidRPr="00E27B0C">
        <w:rPr>
          <w:rFonts w:ascii="ＭＳ 明朝" w:eastAsia="ＭＳ 明朝" w:hAnsi="ＭＳ 明朝" w:hint="eastAsia"/>
        </w:rPr>
        <w:t>（交付請求）</w:t>
      </w:r>
    </w:p>
    <w:p w:rsidR="00E27B0C" w:rsidRPr="00E27B0C" w:rsidRDefault="00E27B0C" w:rsidP="00E27B0C">
      <w:pPr>
        <w:ind w:left="239" w:hangingChars="100" w:hanging="239"/>
        <w:jc w:val="both"/>
        <w:rPr>
          <w:rFonts w:ascii="ＭＳ 明朝" w:eastAsia="ＭＳ 明朝" w:hAnsi="ＭＳ 明朝"/>
        </w:rPr>
      </w:pPr>
      <w:r w:rsidRPr="00E27B0C">
        <w:rPr>
          <w:rFonts w:asciiTheme="majorEastAsia" w:eastAsiaTheme="majorEastAsia" w:hAnsiTheme="majorEastAsia" w:hint="eastAsia"/>
        </w:rPr>
        <w:t>第６条</w:t>
      </w:r>
      <w:r w:rsidRPr="00E27B0C">
        <w:rPr>
          <w:rFonts w:ascii="ＭＳ 明朝" w:eastAsia="ＭＳ 明朝" w:hAnsi="ＭＳ 明朝" w:hint="eastAsia"/>
        </w:rPr>
        <w:t xml:space="preserve">　申請者は、前条の規定による通知を受けたときは、速やかに守口市中小企業融資信用保証料補給金交付請求書を市長に提出しなければならない。</w:t>
      </w:r>
    </w:p>
    <w:p w:rsidR="00E27B0C" w:rsidRPr="00E27B0C" w:rsidRDefault="00E27B0C" w:rsidP="00E27B0C">
      <w:pPr>
        <w:ind w:firstLineChars="100" w:firstLine="239"/>
        <w:rPr>
          <w:rFonts w:ascii="ＭＳ 明朝" w:eastAsia="ＭＳ 明朝" w:hAnsi="ＭＳ 明朝"/>
        </w:rPr>
      </w:pPr>
      <w:r w:rsidRPr="00E27B0C">
        <w:rPr>
          <w:rFonts w:ascii="ＭＳ 明朝" w:eastAsia="ＭＳ 明朝" w:hAnsi="ＭＳ 明朝" w:hint="eastAsia"/>
        </w:rPr>
        <w:t>（交付）</w:t>
      </w:r>
    </w:p>
    <w:p w:rsidR="00E27B0C" w:rsidRPr="00E27B0C" w:rsidRDefault="00E27B0C" w:rsidP="00E27B0C">
      <w:pPr>
        <w:ind w:left="239" w:hangingChars="100" w:hanging="239"/>
        <w:jc w:val="both"/>
        <w:rPr>
          <w:rFonts w:ascii="ＭＳ 明朝" w:eastAsia="ＭＳ 明朝" w:hAnsi="ＭＳ 明朝"/>
        </w:rPr>
      </w:pPr>
      <w:r w:rsidRPr="00E27B0C">
        <w:rPr>
          <w:rFonts w:asciiTheme="majorEastAsia" w:eastAsiaTheme="majorEastAsia" w:hAnsiTheme="majorEastAsia" w:hint="eastAsia"/>
        </w:rPr>
        <w:t>第７条</w:t>
      </w:r>
      <w:r w:rsidRPr="00E27B0C">
        <w:rPr>
          <w:rFonts w:ascii="ＭＳ 明朝" w:eastAsia="ＭＳ 明朝" w:hAnsi="ＭＳ 明朝" w:hint="eastAsia"/>
        </w:rPr>
        <w:t xml:space="preserve">　市長は、前条の請求書を受理したときは、その内容を審査し、適当であると認めたときは、当該請求書の提出があった日から30日以内に補給金を交付するものとする。</w:t>
      </w:r>
    </w:p>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t xml:space="preserve">　（取消し）</w:t>
      </w:r>
    </w:p>
    <w:p w:rsidR="00E27B0C" w:rsidRPr="00E27B0C" w:rsidRDefault="00E27B0C" w:rsidP="00E27B0C">
      <w:pPr>
        <w:ind w:left="239" w:hangingChars="100" w:hanging="239"/>
        <w:jc w:val="both"/>
        <w:rPr>
          <w:rFonts w:ascii="ＭＳ 明朝" w:eastAsia="ＭＳ 明朝" w:hAnsi="ＭＳ 明朝"/>
        </w:rPr>
      </w:pPr>
      <w:r w:rsidRPr="00E27B0C">
        <w:rPr>
          <w:rFonts w:asciiTheme="majorEastAsia" w:eastAsiaTheme="majorEastAsia" w:hAnsiTheme="majorEastAsia" w:hint="eastAsia"/>
        </w:rPr>
        <w:t>第８条</w:t>
      </w:r>
      <w:r w:rsidRPr="00E27B0C">
        <w:rPr>
          <w:rFonts w:ascii="ＭＳ 明朝" w:eastAsia="ＭＳ 明朝" w:hAnsi="ＭＳ 明朝" w:hint="eastAsia"/>
        </w:rPr>
        <w:t xml:space="preserve">　市長は、補給金の交付決定を受けた者が次の各号のいずれかに該当するときは、補給金の交付決定の一部又は全部を取り消すことができる。</w:t>
      </w:r>
    </w:p>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t xml:space="preserve">　(１)　虚偽その他不正の手段により補給金の交付を受け、又は受けようとしたとき。</w:t>
      </w:r>
    </w:p>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t xml:space="preserve">　(２)　第10条に規定する繰上償還により保証料に変更があったとき。</w:t>
      </w:r>
    </w:p>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t xml:space="preserve">　(３)　その他この要綱に違反したとき。</w:t>
      </w:r>
    </w:p>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t xml:space="preserve">　（返還）</w:t>
      </w:r>
    </w:p>
    <w:p w:rsidR="00E27B0C" w:rsidRPr="00E27B0C" w:rsidRDefault="00E27B0C" w:rsidP="00E27B0C">
      <w:pPr>
        <w:ind w:left="239" w:hangingChars="100" w:hanging="239"/>
        <w:jc w:val="both"/>
        <w:rPr>
          <w:rFonts w:ascii="ＭＳ 明朝" w:eastAsia="ＭＳ 明朝" w:hAnsi="ＭＳ 明朝"/>
        </w:rPr>
      </w:pPr>
      <w:r w:rsidRPr="00E27B0C">
        <w:rPr>
          <w:rFonts w:asciiTheme="majorEastAsia" w:eastAsiaTheme="majorEastAsia" w:hAnsiTheme="majorEastAsia" w:hint="eastAsia"/>
        </w:rPr>
        <w:t>第９条</w:t>
      </w:r>
      <w:r w:rsidRPr="00E27B0C">
        <w:rPr>
          <w:rFonts w:ascii="ＭＳ 明朝" w:eastAsia="ＭＳ 明朝" w:hAnsi="ＭＳ 明朝" w:hint="eastAsia"/>
        </w:rPr>
        <w:t xml:space="preserve">　市長は、前条の規定により補給金の交付決定を取り消した場合において、当該取消しに係る補給金を既に交付しているときは、期限を定めてその返還を命じるものとする。　</w:t>
      </w:r>
    </w:p>
    <w:p w:rsidR="00E27B0C" w:rsidRPr="00E27B0C" w:rsidRDefault="00E27B0C" w:rsidP="00E27B0C">
      <w:pPr>
        <w:ind w:firstLineChars="100" w:firstLine="239"/>
        <w:rPr>
          <w:rFonts w:ascii="ＭＳ 明朝" w:eastAsia="ＭＳ 明朝" w:hAnsi="ＭＳ 明朝"/>
        </w:rPr>
      </w:pPr>
      <w:r w:rsidRPr="00E27B0C">
        <w:rPr>
          <w:rFonts w:ascii="ＭＳ 明朝" w:eastAsia="ＭＳ 明朝" w:hAnsi="ＭＳ 明朝" w:hint="eastAsia"/>
        </w:rPr>
        <w:t>（報告）</w:t>
      </w:r>
    </w:p>
    <w:p w:rsidR="00E27B0C" w:rsidRPr="00E27B0C" w:rsidRDefault="00E27B0C" w:rsidP="00E27B0C">
      <w:pPr>
        <w:rPr>
          <w:rFonts w:ascii="ＭＳ 明朝" w:eastAsia="ＭＳ 明朝" w:hAnsi="ＭＳ 明朝"/>
        </w:rPr>
      </w:pPr>
      <w:r w:rsidRPr="00E27B0C">
        <w:rPr>
          <w:rFonts w:asciiTheme="majorEastAsia" w:eastAsiaTheme="majorEastAsia" w:hAnsiTheme="majorEastAsia"/>
        </w:rPr>
        <w:t>第１０条</w:t>
      </w:r>
      <w:r w:rsidRPr="00E27B0C">
        <w:rPr>
          <w:rFonts w:ascii="ＭＳ 明朝" w:eastAsia="ＭＳ 明朝" w:hAnsi="ＭＳ 明朝" w:hint="eastAsia"/>
        </w:rPr>
        <w:t xml:space="preserve">　借入金の繰上償還を行った者は、繰上償還後１月以内に、繰上償還報告書を市長に提出しなければならない。</w:t>
      </w:r>
    </w:p>
    <w:p w:rsidR="00E27B0C" w:rsidRPr="00E27B0C" w:rsidRDefault="00E27B0C" w:rsidP="00E27B0C">
      <w:pPr>
        <w:ind w:firstLineChars="100" w:firstLine="239"/>
        <w:rPr>
          <w:rFonts w:ascii="ＭＳ 明朝" w:eastAsia="ＭＳ 明朝" w:hAnsi="ＭＳ 明朝"/>
        </w:rPr>
      </w:pPr>
      <w:r w:rsidRPr="00E27B0C">
        <w:rPr>
          <w:rFonts w:ascii="ＭＳ 明朝" w:eastAsia="ＭＳ 明朝" w:hAnsi="ＭＳ 明朝" w:hint="eastAsia"/>
        </w:rPr>
        <w:t>（委任）</w:t>
      </w:r>
    </w:p>
    <w:p w:rsidR="00E27B0C" w:rsidRPr="00E27B0C" w:rsidRDefault="00E27B0C" w:rsidP="00E27B0C">
      <w:pPr>
        <w:rPr>
          <w:rFonts w:ascii="ＭＳ 明朝" w:eastAsia="ＭＳ 明朝" w:hAnsi="ＭＳ 明朝"/>
        </w:rPr>
      </w:pPr>
      <w:r w:rsidRPr="00E27B0C">
        <w:rPr>
          <w:rFonts w:asciiTheme="majorEastAsia" w:eastAsiaTheme="majorEastAsia" w:hAnsiTheme="majorEastAsia" w:hint="eastAsia"/>
        </w:rPr>
        <w:t>第１１条</w:t>
      </w:r>
      <w:r w:rsidRPr="00E27B0C">
        <w:rPr>
          <w:rFonts w:ascii="ＭＳ 明朝" w:eastAsia="ＭＳ 明朝" w:hAnsi="ＭＳ 明朝" w:hint="eastAsia"/>
        </w:rPr>
        <w:t xml:space="preserve">　この要綱に定めるもののほか、補給金の交付に関し必要な事項は、商工主管部長が別に定める。</w:t>
      </w:r>
    </w:p>
    <w:p w:rsidR="00E27B0C" w:rsidRPr="00E27B0C" w:rsidRDefault="00E27B0C" w:rsidP="00E27B0C">
      <w:pPr>
        <w:rPr>
          <w:rFonts w:ascii="ＭＳ 明朝" w:eastAsia="ＭＳ 明朝" w:hAnsi="ＭＳ 明朝"/>
        </w:rPr>
      </w:pPr>
    </w:p>
    <w:p w:rsidR="00E27B0C" w:rsidRPr="00E27B0C" w:rsidRDefault="00E27B0C" w:rsidP="00E27B0C">
      <w:pPr>
        <w:ind w:firstLineChars="300" w:firstLine="717"/>
        <w:rPr>
          <w:rFonts w:asciiTheme="majorEastAsia" w:eastAsiaTheme="majorEastAsia" w:hAnsiTheme="majorEastAsia"/>
        </w:rPr>
      </w:pPr>
      <w:r w:rsidRPr="00E27B0C">
        <w:rPr>
          <w:rFonts w:asciiTheme="majorEastAsia" w:eastAsiaTheme="majorEastAsia" w:hAnsiTheme="majorEastAsia" w:hint="eastAsia"/>
        </w:rPr>
        <w:t>附　則</w:t>
      </w:r>
    </w:p>
    <w:p w:rsidR="00E27B0C" w:rsidRDefault="00E27B0C" w:rsidP="00E27B0C">
      <w:pPr>
        <w:rPr>
          <w:rFonts w:ascii="ＭＳ 明朝" w:eastAsia="ＭＳ 明朝" w:hAnsi="ＭＳ 明朝"/>
        </w:rPr>
      </w:pPr>
      <w:r>
        <w:rPr>
          <w:rFonts w:ascii="ＭＳ 明朝" w:eastAsia="ＭＳ 明朝" w:hAnsi="ＭＳ 明朝" w:hint="eastAsia"/>
        </w:rPr>
        <w:lastRenderedPageBreak/>
        <w:t xml:space="preserve">　（施行期日）</w:t>
      </w:r>
    </w:p>
    <w:p w:rsidR="00E27B0C" w:rsidRDefault="00E27B0C" w:rsidP="00E27B0C">
      <w:pPr>
        <w:rPr>
          <w:rFonts w:ascii="ＭＳ 明朝" w:eastAsia="ＭＳ 明朝" w:hAnsi="ＭＳ 明朝"/>
        </w:rPr>
      </w:pPr>
      <w:r>
        <w:rPr>
          <w:rFonts w:ascii="ＭＳ 明朝" w:eastAsia="ＭＳ 明朝" w:hAnsi="ＭＳ 明朝" w:hint="eastAsia"/>
        </w:rPr>
        <w:t xml:space="preserve">１　</w:t>
      </w:r>
      <w:r w:rsidRPr="00E27B0C">
        <w:rPr>
          <w:rFonts w:ascii="ＭＳ 明朝" w:eastAsia="ＭＳ 明朝" w:hAnsi="ＭＳ 明朝" w:hint="eastAsia"/>
        </w:rPr>
        <w:t>この要綱は、平成</w:t>
      </w:r>
      <w:r>
        <w:rPr>
          <w:rFonts w:ascii="ＭＳ 明朝" w:eastAsia="ＭＳ 明朝" w:hAnsi="ＭＳ 明朝" w:hint="eastAsia"/>
        </w:rPr>
        <w:t>25</w:t>
      </w:r>
      <w:r w:rsidRPr="00E27B0C">
        <w:rPr>
          <w:rFonts w:ascii="ＭＳ 明朝" w:eastAsia="ＭＳ 明朝" w:hAnsi="ＭＳ 明朝" w:hint="eastAsia"/>
        </w:rPr>
        <w:t>年４月１日から施行する。</w:t>
      </w:r>
    </w:p>
    <w:p w:rsidR="00E27B0C" w:rsidRDefault="00E27B0C" w:rsidP="00E27B0C">
      <w:pPr>
        <w:rPr>
          <w:rFonts w:ascii="ＭＳ 明朝" w:eastAsia="ＭＳ 明朝" w:hAnsi="ＭＳ 明朝"/>
        </w:rPr>
      </w:pPr>
      <w:r>
        <w:rPr>
          <w:rFonts w:ascii="ＭＳ 明朝" w:eastAsia="ＭＳ 明朝" w:hAnsi="ＭＳ 明朝" w:hint="eastAsia"/>
        </w:rPr>
        <w:t xml:space="preserve">　（適用区分）</w:t>
      </w:r>
    </w:p>
    <w:p w:rsidR="00E27B0C" w:rsidRPr="00E27B0C" w:rsidRDefault="00E27B0C" w:rsidP="00E27B0C">
      <w:pPr>
        <w:ind w:left="239" w:hangingChars="100" w:hanging="239"/>
        <w:jc w:val="both"/>
        <w:rPr>
          <w:rFonts w:ascii="ＭＳ 明朝" w:eastAsia="ＭＳ 明朝" w:hAnsi="ＭＳ 明朝"/>
        </w:rPr>
      </w:pPr>
      <w:r>
        <w:rPr>
          <w:rFonts w:ascii="ＭＳ 明朝" w:eastAsia="ＭＳ 明朝" w:hAnsi="ＭＳ 明朝" w:hint="eastAsia"/>
        </w:rPr>
        <w:t>２　この要綱の規定は、平成25年４月１日以後の融資受付分から適用し、同日前の融資受付分については、なお従前の例による。</w:t>
      </w:r>
    </w:p>
    <w:p w:rsidR="00E27B0C" w:rsidRPr="00E27B0C" w:rsidRDefault="00E27B0C" w:rsidP="00E27B0C">
      <w:pPr>
        <w:rPr>
          <w:rFonts w:asciiTheme="majorEastAsia" w:eastAsiaTheme="majorEastAsia" w:hAnsiTheme="majorEastAsia"/>
        </w:rPr>
      </w:pPr>
      <w:r>
        <w:rPr>
          <w:rFonts w:ascii="ＭＳ 明朝" w:eastAsia="ＭＳ 明朝" w:hAnsi="ＭＳ 明朝" w:hint="eastAsia"/>
        </w:rPr>
        <w:t xml:space="preserve">　　　</w:t>
      </w:r>
      <w:r w:rsidRPr="00E27B0C">
        <w:rPr>
          <w:rFonts w:asciiTheme="majorEastAsia" w:eastAsiaTheme="majorEastAsia" w:hAnsiTheme="majorEastAsia" w:hint="eastAsia"/>
        </w:rPr>
        <w:t>附　則</w:t>
      </w:r>
    </w:p>
    <w:p w:rsidR="00E27B0C" w:rsidRDefault="00E27B0C" w:rsidP="00E27B0C">
      <w:pPr>
        <w:ind w:firstLineChars="100" w:firstLine="239"/>
        <w:rPr>
          <w:rFonts w:ascii="ＭＳ 明朝" w:eastAsia="ＭＳ 明朝" w:hAnsi="ＭＳ 明朝"/>
        </w:rPr>
      </w:pPr>
      <w:r>
        <w:rPr>
          <w:rFonts w:ascii="ＭＳ 明朝" w:eastAsia="ＭＳ 明朝" w:hAnsi="ＭＳ 明朝" w:hint="eastAsia"/>
        </w:rPr>
        <w:t>この要綱は、平成27年４月１日から施行する。</w:t>
      </w:r>
    </w:p>
    <w:p w:rsidR="00E27B0C" w:rsidRDefault="00E27B0C" w:rsidP="00E27B0C">
      <w:pPr>
        <w:ind w:firstLineChars="300" w:firstLine="717"/>
        <w:rPr>
          <w:rFonts w:ascii="ＭＳ 明朝" w:eastAsia="ＭＳ 明朝" w:hAnsi="ＭＳ 明朝"/>
        </w:rPr>
      </w:pPr>
      <w:r w:rsidRPr="00E27B0C">
        <w:rPr>
          <w:rFonts w:asciiTheme="majorEastAsia" w:eastAsiaTheme="majorEastAsia" w:hAnsiTheme="majorEastAsia" w:hint="eastAsia"/>
        </w:rPr>
        <w:t>附　則</w:t>
      </w:r>
    </w:p>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t xml:space="preserve">　（施行期日）</w:t>
      </w:r>
    </w:p>
    <w:p w:rsidR="00E27B0C" w:rsidRPr="00E27B0C" w:rsidRDefault="00E27B0C" w:rsidP="00E27B0C">
      <w:pPr>
        <w:rPr>
          <w:rFonts w:ascii="ＭＳ 明朝" w:eastAsia="ＭＳ 明朝" w:hAnsi="ＭＳ 明朝"/>
        </w:rPr>
      </w:pPr>
      <w:r w:rsidRPr="00E27B0C">
        <w:rPr>
          <w:rFonts w:ascii="ＭＳ 明朝" w:eastAsia="ＭＳ 明朝" w:hAnsi="ＭＳ 明朝" w:hint="eastAsia"/>
        </w:rPr>
        <w:t>１　この要綱は、平成31年４月１日から施行する。</w:t>
      </w:r>
    </w:p>
    <w:p w:rsidR="00E27B0C" w:rsidRPr="00E27B0C" w:rsidRDefault="00E27B0C" w:rsidP="00E27B0C">
      <w:pPr>
        <w:ind w:firstLineChars="100" w:firstLine="239"/>
        <w:rPr>
          <w:rFonts w:ascii="ＭＳ 明朝" w:eastAsia="ＭＳ 明朝" w:hAnsi="ＭＳ 明朝"/>
        </w:rPr>
      </w:pPr>
      <w:r w:rsidRPr="00E27B0C">
        <w:rPr>
          <w:rFonts w:ascii="ＭＳ 明朝" w:eastAsia="ＭＳ 明朝" w:hAnsi="ＭＳ 明朝" w:hint="eastAsia"/>
        </w:rPr>
        <w:t>（経過措置）</w:t>
      </w:r>
    </w:p>
    <w:p w:rsidR="00E27B0C" w:rsidRDefault="00E27B0C" w:rsidP="00E27B0C">
      <w:pPr>
        <w:ind w:left="239" w:hangingChars="100" w:hanging="239"/>
        <w:jc w:val="both"/>
        <w:rPr>
          <w:rFonts w:ascii="ＭＳ 明朝" w:eastAsia="ＭＳ 明朝" w:hAnsi="ＭＳ 明朝"/>
        </w:rPr>
      </w:pPr>
      <w:r w:rsidRPr="00E27B0C">
        <w:rPr>
          <w:rFonts w:ascii="ＭＳ 明朝" w:eastAsia="ＭＳ 明朝" w:hAnsi="ＭＳ 明朝" w:hint="eastAsia"/>
        </w:rPr>
        <w:t>２　廃止前の守口市小企業者事業資金融資要綱（平成19年10月１日施行）の規定に基づき3,000,000円以下の融資を受けた者については、この要綱による改正後の守口市中小企業融資信用保証料補給要綱の規定にかかわらず、なお従前の例による。</w:t>
      </w:r>
    </w:p>
    <w:p w:rsidR="000C0749" w:rsidRDefault="000C0749" w:rsidP="00E27B0C">
      <w:pPr>
        <w:ind w:left="239" w:hangingChars="100" w:hanging="239"/>
        <w:jc w:val="both"/>
        <w:rPr>
          <w:rFonts w:asciiTheme="majorEastAsia" w:eastAsiaTheme="majorEastAsia" w:hAnsiTheme="majorEastAsia"/>
        </w:rPr>
      </w:pPr>
      <w:r>
        <w:rPr>
          <w:rFonts w:ascii="ＭＳ 明朝" w:eastAsia="ＭＳ 明朝" w:hAnsi="ＭＳ 明朝" w:hint="eastAsia"/>
        </w:rPr>
        <w:t xml:space="preserve">　　　</w:t>
      </w:r>
      <w:r w:rsidRPr="000C0749">
        <w:rPr>
          <w:rFonts w:asciiTheme="majorEastAsia" w:eastAsiaTheme="majorEastAsia" w:hAnsiTheme="majorEastAsia" w:hint="eastAsia"/>
        </w:rPr>
        <w:t>附　則</w:t>
      </w:r>
    </w:p>
    <w:p w:rsidR="000C0749" w:rsidRPr="000C0749" w:rsidRDefault="000C0749" w:rsidP="00E27B0C">
      <w:pPr>
        <w:ind w:left="239" w:hangingChars="100" w:hanging="239"/>
        <w:jc w:val="both"/>
        <w:rPr>
          <w:rFonts w:asciiTheme="minorEastAsia" w:hAnsiTheme="minorEastAsia"/>
        </w:rPr>
      </w:pPr>
      <w:r w:rsidRPr="000C0749">
        <w:rPr>
          <w:rFonts w:asciiTheme="minorEastAsia" w:hAnsiTheme="minorEastAsia" w:hint="eastAsia"/>
        </w:rPr>
        <w:t xml:space="preserve">　この要綱は、令和</w:t>
      </w:r>
      <w:r w:rsidR="00402E57">
        <w:rPr>
          <w:rFonts w:asciiTheme="minorEastAsia" w:hAnsiTheme="minorEastAsia" w:hint="eastAsia"/>
        </w:rPr>
        <w:t>５</w:t>
      </w:r>
      <w:r w:rsidRPr="000C0749">
        <w:rPr>
          <w:rFonts w:asciiTheme="minorEastAsia" w:hAnsiTheme="minorEastAsia" w:hint="eastAsia"/>
        </w:rPr>
        <w:t>年</w:t>
      </w:r>
      <w:r w:rsidR="00402E57">
        <w:rPr>
          <w:rFonts w:asciiTheme="minorEastAsia" w:hAnsiTheme="minorEastAsia" w:hint="eastAsia"/>
        </w:rPr>
        <w:t>４</w:t>
      </w:r>
      <w:r w:rsidRPr="000C0749">
        <w:rPr>
          <w:rFonts w:asciiTheme="minorEastAsia" w:hAnsiTheme="minorEastAsia" w:hint="eastAsia"/>
        </w:rPr>
        <w:t>月</w:t>
      </w:r>
      <w:r w:rsidR="00402E57">
        <w:rPr>
          <w:rFonts w:asciiTheme="minorEastAsia" w:hAnsiTheme="minorEastAsia" w:hint="eastAsia"/>
        </w:rPr>
        <w:t>１</w:t>
      </w:r>
      <w:bookmarkStart w:id="0" w:name="_GoBack"/>
      <w:bookmarkEnd w:id="0"/>
      <w:r w:rsidRPr="000C0749">
        <w:rPr>
          <w:rFonts w:asciiTheme="minorEastAsia" w:hAnsiTheme="minorEastAsia" w:hint="eastAsia"/>
        </w:rPr>
        <w:t>日から施行する。</w:t>
      </w:r>
    </w:p>
    <w:p w:rsidR="00DC484F" w:rsidRPr="00876DC0" w:rsidRDefault="00DC484F" w:rsidP="00DC484F">
      <w:pPr>
        <w:rPr>
          <w:rFonts w:ascii="ＭＳ 明朝" w:eastAsia="ＭＳ 明朝" w:hAnsi="ＭＳ 明朝"/>
        </w:rPr>
      </w:pPr>
    </w:p>
    <w:sectPr w:rsidR="00DC484F" w:rsidRPr="00876DC0" w:rsidSect="004F789A">
      <w:footerReference w:type="default" r:id="rId6"/>
      <w:pgSz w:w="16837" w:h="11905" w:orient="landscape"/>
      <w:pgMar w:top="1984" w:right="1700" w:bottom="1700" w:left="1700" w:header="720" w:footer="720" w:gutter="0"/>
      <w:cols w:space="720"/>
      <w:noEndnote/>
      <w:docGrid w:type="linesAndChars" w:linePitch="34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495" w:rsidRDefault="00204495" w:rsidP="00DC484F">
      <w:r>
        <w:separator/>
      </w:r>
    </w:p>
  </w:endnote>
  <w:endnote w:type="continuationSeparator" w:id="0">
    <w:p w:rsidR="00204495" w:rsidRDefault="00204495" w:rsidP="00DC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84F" w:rsidRDefault="00DC484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495" w:rsidRDefault="00204495" w:rsidP="00DC484F">
      <w:r>
        <w:separator/>
      </w:r>
    </w:p>
  </w:footnote>
  <w:footnote w:type="continuationSeparator" w:id="0">
    <w:p w:rsidR="00204495" w:rsidRDefault="00204495" w:rsidP="00DC4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39"/>
  <w:drawingGridVerticalSpacing w:val="342"/>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4F"/>
    <w:rsid w:val="000C0749"/>
    <w:rsid w:val="001C685C"/>
    <w:rsid w:val="00204495"/>
    <w:rsid w:val="002712B8"/>
    <w:rsid w:val="002928EA"/>
    <w:rsid w:val="00350060"/>
    <w:rsid w:val="00402E57"/>
    <w:rsid w:val="004F789A"/>
    <w:rsid w:val="0053756F"/>
    <w:rsid w:val="00576FA8"/>
    <w:rsid w:val="005C54A9"/>
    <w:rsid w:val="0069752E"/>
    <w:rsid w:val="00876DC0"/>
    <w:rsid w:val="008F2444"/>
    <w:rsid w:val="009313B4"/>
    <w:rsid w:val="0096347F"/>
    <w:rsid w:val="009A5356"/>
    <w:rsid w:val="00A15704"/>
    <w:rsid w:val="00BE2CBB"/>
    <w:rsid w:val="00CE463A"/>
    <w:rsid w:val="00D53C1B"/>
    <w:rsid w:val="00DC484F"/>
    <w:rsid w:val="00E27B0C"/>
    <w:rsid w:val="00E97134"/>
    <w:rsid w:val="00F0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0A4F16B"/>
  <w15:docId w15:val="{4DF7B997-DB06-4FA5-A09D-79CE5C80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89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4F"/>
    <w:pPr>
      <w:tabs>
        <w:tab w:val="center" w:pos="4252"/>
        <w:tab w:val="right" w:pos="8504"/>
      </w:tabs>
      <w:snapToGrid w:val="0"/>
    </w:pPr>
  </w:style>
  <w:style w:type="character" w:customStyle="1" w:styleId="a4">
    <w:name w:val="ヘッダー (文字)"/>
    <w:basedOn w:val="a0"/>
    <w:link w:val="a3"/>
    <w:uiPriority w:val="99"/>
    <w:locked/>
    <w:rsid w:val="00DC484F"/>
    <w:rPr>
      <w:rFonts w:ascii="Arial" w:hAnsi="Arial" w:cs="Arial"/>
      <w:kern w:val="0"/>
      <w:sz w:val="24"/>
      <w:szCs w:val="24"/>
    </w:rPr>
  </w:style>
  <w:style w:type="paragraph" w:styleId="a5">
    <w:name w:val="footer"/>
    <w:basedOn w:val="a"/>
    <w:link w:val="a6"/>
    <w:uiPriority w:val="99"/>
    <w:unhideWhenUsed/>
    <w:rsid w:val="00DC484F"/>
    <w:pPr>
      <w:tabs>
        <w:tab w:val="center" w:pos="4252"/>
        <w:tab w:val="right" w:pos="8504"/>
      </w:tabs>
      <w:snapToGrid w:val="0"/>
    </w:pPr>
  </w:style>
  <w:style w:type="character" w:customStyle="1" w:styleId="a6">
    <w:name w:val="フッター (文字)"/>
    <w:basedOn w:val="a0"/>
    <w:link w:val="a5"/>
    <w:uiPriority w:val="99"/>
    <w:semiHidden/>
    <w:locked/>
    <w:rsid w:val="00DC484F"/>
    <w:rPr>
      <w:rFonts w:ascii="Arial" w:hAnsi="Arial" w:cs="Arial"/>
      <w:kern w:val="0"/>
      <w:sz w:val="24"/>
      <w:szCs w:val="24"/>
    </w:rPr>
  </w:style>
  <w:style w:type="paragraph" w:customStyle="1" w:styleId="2">
    <w:name w:val="2 議案名"/>
    <w:basedOn w:val="a"/>
    <w:rsid w:val="00DC484F"/>
    <w:pPr>
      <w:wordWrap w:val="0"/>
      <w:adjustRightInd/>
      <w:ind w:leftChars="300" w:left="839"/>
      <w:jc w:val="both"/>
    </w:pPr>
    <w:rPr>
      <w:rFonts w:ascii="ＭＳ ゴシック" w:eastAsia="ＭＳ ゴシック" w:hAnsi="ＭＳ ゴシック" w:cs="Times New Roman"/>
      <w:sz w:val="26"/>
      <w:szCs w:val="20"/>
    </w:rPr>
  </w:style>
  <w:style w:type="paragraph" w:customStyle="1" w:styleId="4">
    <w:name w:val="4 提出日"/>
    <w:basedOn w:val="a"/>
    <w:rsid w:val="00DC484F"/>
    <w:pPr>
      <w:wordWrap w:val="0"/>
      <w:adjustRightInd/>
      <w:ind w:leftChars="200" w:left="560"/>
      <w:jc w:val="both"/>
    </w:pPr>
    <w:rPr>
      <w:rFonts w:ascii="ＭＳ 明朝" w:eastAsia="ＭＳ 明朝" w:hAnsi="ＭＳ 明朝" w:cs="Times New Roman"/>
      <w:sz w:val="26"/>
      <w:szCs w:val="20"/>
    </w:rPr>
  </w:style>
  <w:style w:type="paragraph" w:customStyle="1" w:styleId="3">
    <w:name w:val="3 市長名"/>
    <w:basedOn w:val="a"/>
    <w:rsid w:val="00DC484F"/>
    <w:pPr>
      <w:wordWrap w:val="0"/>
      <w:adjustRightInd/>
      <w:ind w:leftChars="1200" w:left="3358"/>
      <w:jc w:val="both"/>
    </w:pPr>
    <w:rPr>
      <w:rFonts w:ascii="ＭＳ ゴシック" w:eastAsia="ＭＳ ゴシック" w:hAnsi="ＭＳ ゴシック" w:cs="Times New Roman"/>
      <w:sz w:val="26"/>
      <w:szCs w:val="20"/>
    </w:rPr>
  </w:style>
  <w:style w:type="paragraph" w:customStyle="1" w:styleId="1">
    <w:name w:val="1 議案番号"/>
    <w:basedOn w:val="a"/>
    <w:rsid w:val="00DC484F"/>
    <w:pPr>
      <w:wordWrap w:val="0"/>
      <w:adjustRightInd/>
      <w:jc w:val="both"/>
    </w:pPr>
    <w:rPr>
      <w:rFonts w:ascii="ＭＳ ゴシック" w:eastAsia="ＭＳ ゴシック" w:hAnsi="ＭＳ ゴシック" w:cs="Times New Roman"/>
      <w:sz w:val="26"/>
      <w:szCs w:val="20"/>
    </w:rPr>
  </w:style>
  <w:style w:type="paragraph" w:customStyle="1" w:styleId="8">
    <w:name w:val="8 附則"/>
    <w:basedOn w:val="a"/>
    <w:rsid w:val="00DC484F"/>
    <w:pPr>
      <w:wordWrap w:val="0"/>
      <w:adjustRightInd/>
      <w:ind w:leftChars="300" w:left="839"/>
      <w:jc w:val="both"/>
    </w:pPr>
    <w:rPr>
      <w:rFonts w:ascii="ＭＳ ゴシック" w:eastAsia="ＭＳ ゴシック" w:hAnsi="ＭＳ ゴシック"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1568</Words>
  <Characters>128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000003850</dc:creator>
  <cp:lastModifiedBy>満永　優太</cp:lastModifiedBy>
  <cp:revision>7</cp:revision>
  <dcterms:created xsi:type="dcterms:W3CDTF">2023-02-13T09:02:00Z</dcterms:created>
  <dcterms:modified xsi:type="dcterms:W3CDTF">2023-05-12T00:47:00Z</dcterms:modified>
</cp:coreProperties>
</file>