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D85" w:rsidRDefault="006A6E66">
      <w:pPr>
        <w:jc w:val="right"/>
        <w:rPr>
          <w:rFonts w:asciiTheme="minorEastAsia" w:hAnsiTheme="minorEastAsia"/>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5260340</wp:posOffset>
                </wp:positionH>
                <wp:positionV relativeFrom="paragraph">
                  <wp:posOffset>5715</wp:posOffset>
                </wp:positionV>
                <wp:extent cx="838200" cy="8382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38200" cy="838200"/>
                        </a:xfrm>
                        <a:prstGeom prst="ellipse">
                          <a:avLst/>
                        </a:prstGeom>
                        <a:solidFill>
                          <a:srgbClr val="FFFFFF"/>
                        </a:solidFill>
                        <a:ln w="9525" cap="rnd">
                          <a:solidFill>
                            <a:sysClr val="windowText" lastClr="000000"/>
                          </a:solidFill>
                          <a:prstDash val="sysDot"/>
                        </a:ln>
                      </wps:spPr>
                      <wps:bodyPr/>
                    </wps:wsp>
                  </a:graphicData>
                </a:graphic>
              </wp:anchor>
            </w:drawing>
          </mc:Choice>
          <mc:Fallback>
            <w:pict>
              <v:oval w14:anchorId="4482174C" id="オブジェクト 0" o:spid="_x0000_s1026" style="position:absolute;left:0;text-align:left;margin-left:414.2pt;margin-top:.45pt;width:66pt;height:66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" strokecolor="windowText">
                <v:stroke dashstyle="1 1" endcap="round"/>
              </v:oval>
            </w:pict>
          </mc:Fallback>
        </mc:AlternateContent>
      </w:r>
    </w:p>
    <w:p w:rsidR="00003D85" w:rsidRDefault="006A6E66">
      <w:pPr>
        <w:jc w:val="center"/>
        <w:rPr>
          <w:rFonts w:asciiTheme="minorEastAsia" w:hAnsiTheme="minorEastAsia"/>
          <w:b/>
          <w:sz w:val="40"/>
        </w:rPr>
      </w:pPr>
      <w:r>
        <w:rPr>
          <w:rFonts w:asciiTheme="minorEastAsia" w:hAnsiTheme="minorEastAsia" w:hint="eastAsia"/>
          <w:b/>
          <w:sz w:val="40"/>
        </w:rPr>
        <w:t>協　　定　　書</w:t>
      </w: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6A6E66">
      <w:pPr>
        <w:ind w:firstLineChars="100" w:firstLine="240"/>
        <w:rPr>
          <w:rFonts w:asciiTheme="minorEastAsia" w:hAnsiTheme="minorEastAsia"/>
          <w:sz w:val="24"/>
        </w:rPr>
      </w:pPr>
      <w:r>
        <w:rPr>
          <w:rFonts w:asciiTheme="minorEastAsia" w:hAnsiTheme="minorEastAsia" w:hint="eastAsia"/>
          <w:sz w:val="24"/>
        </w:rPr>
        <w:t>守口市開発行為指導要綱（以下「要綱」という。）第５条の規定により、守口市（以下「甲」という。）と開発者</w:t>
      </w:r>
      <w:r>
        <w:rPr>
          <w:rFonts w:asciiTheme="minorEastAsia" w:hAnsiTheme="minorEastAsia" w:hint="eastAsia"/>
          <w:sz w:val="24"/>
          <w:u w:val="single"/>
        </w:rPr>
        <w:t xml:space="preserve">　　　　　　　　　　　　　　　　　　　</w:t>
      </w:r>
      <w:r>
        <w:rPr>
          <w:rFonts w:asciiTheme="minorEastAsia" w:hAnsiTheme="minorEastAsia" w:hint="eastAsia"/>
          <w:sz w:val="24"/>
        </w:rPr>
        <w:t>（以下「乙」という。）との間で、守口市</w:t>
      </w:r>
      <w:r>
        <w:rPr>
          <w:rFonts w:asciiTheme="minorEastAsia" w:hAnsiTheme="minorEastAsia" w:hint="eastAsia"/>
          <w:sz w:val="24"/>
          <w:u w:val="single"/>
        </w:rPr>
        <w:t xml:space="preserve">　　　　　　　　　　　　　　　　　　　　　</w:t>
      </w:r>
      <w:r>
        <w:rPr>
          <w:rFonts w:asciiTheme="minorEastAsia" w:hAnsiTheme="minorEastAsia" w:hint="eastAsia"/>
          <w:sz w:val="24"/>
        </w:rPr>
        <w:t>（開発区域面積</w:t>
      </w:r>
      <w:r>
        <w:rPr>
          <w:rFonts w:asciiTheme="minorEastAsia" w:hAnsiTheme="minorEastAsia" w:hint="eastAsia"/>
          <w:sz w:val="24"/>
          <w:u w:val="single"/>
        </w:rPr>
        <w:t xml:space="preserve">　　　　　　</w:t>
      </w:r>
      <w:r>
        <w:rPr>
          <w:rFonts w:asciiTheme="minorEastAsia" w:hAnsiTheme="minorEastAsia" w:hint="eastAsia"/>
          <w:sz w:val="24"/>
        </w:rPr>
        <w:t>㎡）における開発行為（以下「開発行為」という。）に関する協議が成立したので、次のとおり協定を締結する。</w:t>
      </w:r>
    </w:p>
    <w:p w:rsidR="00003D85" w:rsidRDefault="00003D85">
      <w:pPr>
        <w:ind w:firstLineChars="100" w:firstLine="240"/>
        <w:rPr>
          <w:rFonts w:asciiTheme="minorEastAsia" w:hAnsiTheme="minorEastAsia"/>
          <w:sz w:val="24"/>
        </w:rPr>
      </w:pPr>
    </w:p>
    <w:p w:rsidR="00003D85" w:rsidRDefault="006A6E66">
      <w:pPr>
        <w:ind w:left="240" w:hangingChars="100" w:hanging="240"/>
        <w:rPr>
          <w:rFonts w:asciiTheme="minorEastAsia" w:hAnsiTheme="minorEastAsia"/>
          <w:sz w:val="24"/>
        </w:rPr>
      </w:pPr>
      <w:r>
        <w:rPr>
          <w:rFonts w:asciiTheme="minorEastAsia" w:hAnsiTheme="minorEastAsia" w:hint="eastAsia"/>
          <w:sz w:val="24"/>
        </w:rPr>
        <w:t>第１条　乙は、甲との開発行為に係る協議事項を遵守するとともに、要綱、要綱に基づく技術基準及び取扱要領並びに都市計画法等の関係法令に基づき、開発行為を施工する。</w:t>
      </w:r>
    </w:p>
    <w:p w:rsidR="00003D85" w:rsidRDefault="006A6E66">
      <w:pPr>
        <w:ind w:left="240" w:hangingChars="100" w:hanging="240"/>
        <w:rPr>
          <w:rFonts w:asciiTheme="minorEastAsia" w:hAnsiTheme="minorEastAsia"/>
          <w:sz w:val="24"/>
        </w:rPr>
      </w:pPr>
      <w:r>
        <w:rPr>
          <w:rFonts w:asciiTheme="minorEastAsia" w:hAnsiTheme="minorEastAsia" w:hint="eastAsia"/>
          <w:sz w:val="24"/>
        </w:rPr>
        <w:t>第２条　開発行為に係る土地に関して紛争が生じた場合には、乙が一切の責任をもって処理し、開発行為に関する権利若しくは義務の全部又は一部を第三者に譲渡する場合には、速やかに甲と協議しなければならない。</w:t>
      </w:r>
    </w:p>
    <w:p w:rsidR="00003D85" w:rsidRDefault="006A6E66">
      <w:pPr>
        <w:ind w:left="240" w:hangingChars="100" w:hanging="240"/>
        <w:rPr>
          <w:rFonts w:asciiTheme="minorEastAsia" w:hAnsiTheme="minorEastAsia"/>
          <w:sz w:val="24"/>
        </w:rPr>
      </w:pPr>
      <w:r>
        <w:rPr>
          <w:rFonts w:asciiTheme="minorEastAsia" w:hAnsiTheme="minorEastAsia" w:hint="eastAsia"/>
          <w:sz w:val="24"/>
        </w:rPr>
        <w:t>第３条　甲は、開発行為に係る協議において、その内容に虚偽の事項があると判断した場合には、乙に対して要綱第２９条の規定に基づく措置を行うことができるものとする。</w:t>
      </w:r>
    </w:p>
    <w:p w:rsidR="00003D85" w:rsidRDefault="006A6E66">
      <w:pPr>
        <w:rPr>
          <w:rFonts w:asciiTheme="minorEastAsia" w:hAnsiTheme="minorEastAsia"/>
          <w:sz w:val="24"/>
        </w:rPr>
      </w:pPr>
      <w:r>
        <w:rPr>
          <w:rFonts w:asciiTheme="minorEastAsia" w:hAnsiTheme="minorEastAsia" w:hint="eastAsia"/>
          <w:sz w:val="24"/>
        </w:rPr>
        <w:t>第４条　甲及び乙は、開発行為に関し特記事項として次に掲げる事項を遵守する。</w:t>
      </w:r>
    </w:p>
    <w:p w:rsidR="00003D85" w:rsidRDefault="006A6E66">
      <w:pPr>
        <w:rPr>
          <w:rFonts w:asciiTheme="minorEastAsia" w:hAnsiTheme="minorEastAsia"/>
          <w:sz w:val="24"/>
        </w:rPr>
      </w:pP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9525</wp:posOffset>
                </wp:positionH>
                <wp:positionV relativeFrom="paragraph">
                  <wp:posOffset>116205</wp:posOffset>
                </wp:positionV>
                <wp:extent cx="6072505" cy="136207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6072505" cy="1362075"/>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20E520F8" id="オブジェクト 0" o:spid="_x0000_s1026" style="position:absolute;left:0;text-align:left;margin-left:.75pt;margin-top:9.15pt;width:478.15pt;height:107.2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" filled="f" strokecolor="black [3213]" strokeweight=".5pt"/>
            </w:pict>
          </mc:Fallback>
        </mc:AlternateContent>
      </w: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6A6E66">
      <w:pPr>
        <w:ind w:left="240" w:hangingChars="100" w:hanging="240"/>
        <w:rPr>
          <w:rFonts w:asciiTheme="minorEastAsia" w:hAnsiTheme="minorEastAsia"/>
          <w:sz w:val="24"/>
        </w:rPr>
      </w:pPr>
      <w:r>
        <w:rPr>
          <w:rFonts w:asciiTheme="minorEastAsia" w:hAnsiTheme="minorEastAsia" w:hint="eastAsia"/>
          <w:sz w:val="24"/>
        </w:rPr>
        <w:t>第５条　本協定書に定めのない事項については、要綱の趣旨に基づき、甲・乙協議の上、処理するものとする。</w:t>
      </w:r>
    </w:p>
    <w:p w:rsidR="00003D85" w:rsidRDefault="00003D85">
      <w:pPr>
        <w:ind w:leftChars="100" w:left="210" w:firstLineChars="100" w:firstLine="240"/>
        <w:rPr>
          <w:rFonts w:asciiTheme="minorEastAsia" w:hAnsiTheme="minorEastAsia"/>
          <w:sz w:val="24"/>
        </w:rPr>
      </w:pPr>
    </w:p>
    <w:p w:rsidR="00003D85" w:rsidRDefault="006A6E66">
      <w:pPr>
        <w:ind w:firstLineChars="100" w:firstLine="240"/>
        <w:rPr>
          <w:rFonts w:asciiTheme="minorEastAsia" w:hAnsiTheme="minorEastAsia"/>
          <w:sz w:val="24"/>
        </w:rPr>
      </w:pPr>
      <w:r>
        <w:rPr>
          <w:rFonts w:asciiTheme="minorEastAsia" w:hAnsiTheme="minorEastAsia" w:hint="eastAsia"/>
          <w:sz w:val="24"/>
        </w:rPr>
        <w:t>この協定の締結を証するため、本書２通を作成し、甲・乙記名押印の上、各自１通を保有する。</w:t>
      </w:r>
    </w:p>
    <w:p w:rsidR="00003D85" w:rsidRDefault="00003D85">
      <w:pPr>
        <w:rPr>
          <w:rFonts w:asciiTheme="minorEastAsia" w:hAnsiTheme="minorEastAsia"/>
          <w:sz w:val="24"/>
        </w:rPr>
      </w:pPr>
    </w:p>
    <w:p w:rsidR="00003D85" w:rsidRDefault="006A6E66" w:rsidP="00A748D0">
      <w:pPr>
        <w:ind w:firstLineChars="400" w:firstLine="960"/>
        <w:rPr>
          <w:rFonts w:asciiTheme="minorEastAsia" w:hAnsiTheme="minorEastAsia"/>
          <w:sz w:val="24"/>
        </w:rPr>
      </w:pPr>
      <w:bookmarkStart w:id="0" w:name="_GoBack"/>
      <w:bookmarkEnd w:id="0"/>
      <w:r>
        <w:rPr>
          <w:rFonts w:asciiTheme="minorEastAsia" w:hAnsiTheme="minorEastAsia" w:hint="eastAsia"/>
          <w:sz w:val="24"/>
        </w:rPr>
        <w:t xml:space="preserve">　　年　　月　　日</w:t>
      </w: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6A6E66">
      <w:pPr>
        <w:ind w:firstLineChars="1500" w:firstLine="3600"/>
        <w:rPr>
          <w:rFonts w:asciiTheme="minorEastAsia" w:hAnsiTheme="minorEastAsia"/>
          <w:sz w:val="24"/>
        </w:rPr>
      </w:pPr>
      <w:r>
        <w:rPr>
          <w:rFonts w:asciiTheme="minorEastAsia" w:hAnsiTheme="minorEastAsia" w:hint="eastAsia"/>
          <w:sz w:val="24"/>
        </w:rPr>
        <w:t>甲　　　住　所　　守口市京阪本通二丁目５番５号</w:t>
      </w:r>
    </w:p>
    <w:p w:rsidR="00003D85" w:rsidRDefault="006A6E66">
      <w:pPr>
        <w:rPr>
          <w:rFonts w:asciiTheme="minorEastAsia" w:hAnsiTheme="minorEastAsia"/>
          <w:sz w:val="24"/>
        </w:rPr>
      </w:pPr>
      <w:r>
        <w:rPr>
          <w:rFonts w:asciiTheme="minorEastAsia" w:hAnsiTheme="minorEastAsia" w:hint="eastAsia"/>
          <w:sz w:val="24"/>
        </w:rPr>
        <w:t xml:space="preserve">　　　　　　　　　　　　　　　　　　　　　　　　守　口　市</w:t>
      </w:r>
    </w:p>
    <w:p w:rsidR="00003D85" w:rsidRDefault="006A6E66">
      <w:pPr>
        <w:rPr>
          <w:rFonts w:asciiTheme="minorEastAsia" w:hAnsiTheme="minorEastAsia"/>
          <w:sz w:val="24"/>
        </w:rPr>
      </w:pPr>
      <w:r>
        <w:rPr>
          <w:rFonts w:asciiTheme="minorEastAsia" w:hAnsiTheme="minorEastAsia" w:hint="eastAsia"/>
          <w:sz w:val="24"/>
        </w:rPr>
        <w:t xml:space="preserve">　　　　　　　　　　　　　　　　　　　　　　　　守口市長　　　　　　　　　　</w:t>
      </w:r>
      <w:r>
        <w:rPr>
          <w:rFonts w:asciiTheme="minorEastAsia" w:hAnsiTheme="minorEastAsia" w:hint="eastAsia"/>
          <w:sz w:val="20"/>
          <w:bdr w:val="single" w:sz="4" w:space="0" w:color="auto"/>
        </w:rPr>
        <w:t>印</w:t>
      </w:r>
    </w:p>
    <w:p w:rsidR="00003D85" w:rsidRDefault="00003D85">
      <w:pPr>
        <w:rPr>
          <w:rFonts w:asciiTheme="minorEastAsia" w:hAnsiTheme="minorEastAsia"/>
          <w:sz w:val="24"/>
        </w:rPr>
      </w:pPr>
    </w:p>
    <w:p w:rsidR="00003D85" w:rsidRDefault="00003D85">
      <w:pPr>
        <w:rPr>
          <w:rFonts w:asciiTheme="minorEastAsia" w:hAnsiTheme="minorEastAsia"/>
          <w:sz w:val="24"/>
        </w:rPr>
      </w:pPr>
    </w:p>
    <w:p w:rsidR="00003D85" w:rsidRDefault="006A6E66">
      <w:pPr>
        <w:rPr>
          <w:rFonts w:asciiTheme="minorEastAsia" w:hAnsiTheme="minorEastAsia"/>
          <w:sz w:val="24"/>
          <w:bdr w:val="single" w:sz="4" w:space="0" w:color="auto"/>
        </w:rPr>
      </w:pPr>
      <w:r>
        <w:rPr>
          <w:rFonts w:asciiTheme="minorEastAsia" w:hAnsiTheme="minorEastAsia" w:hint="eastAsia"/>
          <w:sz w:val="24"/>
        </w:rPr>
        <w:t xml:space="preserve">　　　　　　　　　　　　　　　乙　　　住　所　　</w:t>
      </w:r>
    </w:p>
    <w:p w:rsidR="00003D85" w:rsidRDefault="006A6E66">
      <w:pPr>
        <w:tabs>
          <w:tab w:val="left" w:pos="2715"/>
        </w:tabs>
        <w:rPr>
          <w:rFonts w:asciiTheme="minorEastAsia" w:hAnsiTheme="minorEastAsia"/>
          <w:sz w:val="24"/>
        </w:rPr>
      </w:pPr>
      <w:r>
        <w:rPr>
          <w:rFonts w:asciiTheme="minorEastAsia" w:hAnsiTheme="minorEastAsia" w:hint="eastAsia"/>
          <w:sz w:val="24"/>
        </w:rPr>
        <w:t xml:space="preserve">　　　　　　　　　　　</w:t>
      </w:r>
    </w:p>
    <w:p w:rsidR="00003D85" w:rsidRDefault="006A6E66">
      <w:pPr>
        <w:tabs>
          <w:tab w:val="left" w:pos="2715"/>
        </w:tabs>
        <w:ind w:firstLineChars="1900" w:firstLine="4560"/>
        <w:rPr>
          <w:rFonts w:asciiTheme="minorEastAsia" w:hAnsiTheme="minorEastAsia"/>
          <w:sz w:val="24"/>
        </w:rPr>
      </w:pPr>
      <w:r>
        <w:rPr>
          <w:rFonts w:asciiTheme="minorEastAsia" w:hAnsiTheme="minorEastAsia" w:hint="eastAsia"/>
          <w:sz w:val="24"/>
        </w:rPr>
        <w:t>氏　名　　　　　　　　　　　　　　　　㊞</w:t>
      </w:r>
    </w:p>
    <w:sectPr w:rsidR="00003D85">
      <w:pgSz w:w="11906" w:h="16838"/>
      <w:pgMar w:top="1134" w:right="1134" w:bottom="850" w:left="1134" w:header="851" w:footer="992"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A3E" w:rsidRDefault="00E06A3E">
      <w:r>
        <w:separator/>
      </w:r>
    </w:p>
  </w:endnote>
  <w:endnote w:type="continuationSeparator" w:id="0">
    <w:p w:rsidR="00E06A3E" w:rsidRDefault="00E0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A3E" w:rsidRDefault="00E06A3E">
      <w:r>
        <w:separator/>
      </w:r>
    </w:p>
  </w:footnote>
  <w:footnote w:type="continuationSeparator" w:id="0">
    <w:p w:rsidR="00E06A3E" w:rsidRDefault="00E06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hyphenationZone w:val="0"/>
  <w:defaultTableStyle w:val="1"/>
  <w:drawingGridHorizontalSpacing w:val="21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03D85"/>
    <w:rsid w:val="00003D85"/>
    <w:rsid w:val="0009397A"/>
    <w:rsid w:val="006A6E66"/>
    <w:rsid w:val="00A748D0"/>
    <w:rsid w:val="00E06A3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0E4E5D"/>
  <w15:docId w15:val="{96CD5D70-835B-4C3A-B307-0C54D7B7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112</Words>
  <Characters>645</Characters>
  <Application>Microsoft Office Word</Application>
  <DocSecurity>0</DocSecurity>
  <Lines>5</Lines>
  <Paragraphs>1</Paragraphs>
  <ScaleCrop>false</ScaleCrop>
  <Company>守口市</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守口市</dc:creator>
  <cp:revision>36</cp:revision>
  <cp:lastPrinted>2016-11-30T05:19:00Z</cp:lastPrinted>
  <dcterms:created xsi:type="dcterms:W3CDTF">2016-11-15T01:54:00Z</dcterms:created>
  <dcterms:modified xsi:type="dcterms:W3CDTF">2021-03-31T09:55:00Z</dcterms:modified>
</cp:coreProperties>
</file>