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00BA9" w14:textId="77777777" w:rsidR="006A18DC" w:rsidRDefault="007723D3" w:rsidP="00950597">
      <w:pPr>
        <w:jc w:val="center"/>
        <w:rPr>
          <w:rFonts w:ascii="游ゴシック" w:eastAsia="游ゴシック" w:hAnsi="游ゴシック"/>
          <w:b/>
        </w:rPr>
      </w:pPr>
      <w:r>
        <w:rPr>
          <w:rFonts w:ascii="游ゴシック" w:eastAsia="游ゴシック" w:hAnsi="游ゴシック" w:hint="eastAsia"/>
          <w:b/>
        </w:rPr>
        <w:t>「</w:t>
      </w:r>
      <w:r w:rsidRPr="007723D3">
        <w:rPr>
          <w:rFonts w:ascii="游ゴシック" w:eastAsia="游ゴシック" w:hAnsi="游ゴシック" w:hint="eastAsia"/>
          <w:b/>
        </w:rPr>
        <w:t>第６次守口市総合基本計画</w:t>
      </w:r>
      <w:r w:rsidR="006A18DC">
        <w:rPr>
          <w:rFonts w:ascii="游ゴシック" w:eastAsia="游ゴシック" w:hAnsi="游ゴシック" w:hint="eastAsia"/>
          <w:b/>
        </w:rPr>
        <w:t>（</w:t>
      </w:r>
      <w:r w:rsidRPr="007723D3">
        <w:rPr>
          <w:rFonts w:ascii="游ゴシック" w:eastAsia="游ゴシック" w:hAnsi="游ゴシック" w:hint="eastAsia"/>
          <w:b/>
        </w:rPr>
        <w:t>基本構想修正案</w:t>
      </w:r>
      <w:r w:rsidR="006A18DC">
        <w:rPr>
          <w:rFonts w:ascii="游ゴシック" w:eastAsia="游ゴシック" w:hAnsi="游ゴシック" w:hint="eastAsia"/>
          <w:b/>
        </w:rPr>
        <w:t>・後期基本計画案</w:t>
      </w:r>
      <w:r w:rsidRPr="007723D3">
        <w:rPr>
          <w:rFonts w:ascii="游ゴシック" w:eastAsia="游ゴシック" w:hAnsi="游ゴシック" w:hint="eastAsia"/>
          <w:b/>
        </w:rPr>
        <w:t>）</w:t>
      </w:r>
      <w:r>
        <w:rPr>
          <w:rFonts w:ascii="游ゴシック" w:eastAsia="游ゴシック" w:hAnsi="游ゴシック" w:hint="eastAsia"/>
          <w:b/>
        </w:rPr>
        <w:t>」</w:t>
      </w:r>
      <w:r w:rsidR="00AC0865">
        <w:rPr>
          <w:rFonts w:ascii="游ゴシック" w:eastAsia="游ゴシック" w:hAnsi="游ゴシック" w:hint="eastAsia"/>
          <w:b/>
        </w:rPr>
        <w:t>にかかる</w:t>
      </w:r>
    </w:p>
    <w:p w14:paraId="7152F367" w14:textId="01B1477C" w:rsidR="00E13373" w:rsidRPr="00440DF0" w:rsidRDefault="00440DF0" w:rsidP="00950597">
      <w:pPr>
        <w:jc w:val="center"/>
        <w:rPr>
          <w:rFonts w:ascii="游ゴシック" w:eastAsia="游ゴシック" w:hAnsi="游ゴシック"/>
          <w:b/>
        </w:rPr>
      </w:pPr>
      <w:r w:rsidRPr="00440DF0">
        <w:rPr>
          <w:rFonts w:ascii="游ゴシック" w:eastAsia="游ゴシック" w:hAnsi="游ゴシック" w:hint="eastAsia"/>
          <w:b/>
        </w:rPr>
        <w:t>パブリックコメント募集</w:t>
      </w:r>
      <w:r w:rsidR="00F31EAC">
        <w:rPr>
          <w:rFonts w:ascii="游ゴシック" w:eastAsia="游ゴシック" w:hAnsi="游ゴシック" w:hint="eastAsia"/>
          <w:b/>
        </w:rPr>
        <w:t>要領</w:t>
      </w:r>
    </w:p>
    <w:p w14:paraId="1650B739" w14:textId="77777777" w:rsidR="00E13373" w:rsidRPr="00093AD5" w:rsidRDefault="00E13373" w:rsidP="00E13373">
      <w:pPr>
        <w:rPr>
          <w:rFonts w:ascii="游ゴシック" w:eastAsia="游ゴシック" w:hAnsi="游ゴシック"/>
        </w:rPr>
      </w:pPr>
    </w:p>
    <w:p w14:paraId="3191C27A" w14:textId="7478B794" w:rsidR="006C3778" w:rsidRDefault="006A18DC" w:rsidP="00C871A4">
      <w:pPr>
        <w:ind w:firstLineChars="100" w:firstLine="210"/>
        <w:rPr>
          <w:rFonts w:ascii="游ゴシック" w:eastAsia="游ゴシック" w:hAnsi="游ゴシック"/>
        </w:rPr>
      </w:pPr>
      <w:r>
        <w:rPr>
          <w:rFonts w:ascii="游ゴシック" w:eastAsia="游ゴシック" w:hAnsi="游ゴシック" w:hint="eastAsia"/>
        </w:rPr>
        <w:t>本</w:t>
      </w:r>
      <w:r w:rsidR="00E13373" w:rsidRPr="00E13373">
        <w:rPr>
          <w:rFonts w:ascii="游ゴシック" w:eastAsia="游ゴシック" w:hAnsi="游ゴシック" w:hint="eastAsia"/>
        </w:rPr>
        <w:t>市では</w:t>
      </w:r>
      <w:r w:rsidR="00082388">
        <w:rPr>
          <w:rFonts w:ascii="游ゴシック" w:eastAsia="游ゴシック" w:hAnsi="游ゴシック" w:hint="eastAsia"/>
        </w:rPr>
        <w:t>、</w:t>
      </w:r>
      <w:r w:rsidR="00082388" w:rsidRPr="00082388">
        <w:rPr>
          <w:rFonts w:ascii="游ゴシック" w:eastAsia="游ゴシック" w:hAnsi="游ゴシック" w:hint="eastAsia"/>
        </w:rPr>
        <w:t>総合的かつ計画的に市政運営を行うため</w:t>
      </w:r>
      <w:r>
        <w:rPr>
          <w:rFonts w:ascii="游ゴシック" w:eastAsia="游ゴシック" w:hAnsi="游ゴシック" w:hint="eastAsia"/>
        </w:rPr>
        <w:t>、</w:t>
      </w:r>
      <w:r w:rsidR="00082388" w:rsidRPr="00082388">
        <w:rPr>
          <w:rFonts w:ascii="游ゴシック" w:eastAsia="游ゴシック" w:hAnsi="游ゴシック" w:hint="eastAsia"/>
        </w:rPr>
        <w:t>市の最上位計画である「</w:t>
      </w:r>
      <w:r w:rsidR="00D97DF5">
        <w:rPr>
          <w:rFonts w:ascii="游ゴシック" w:eastAsia="游ゴシック" w:hAnsi="游ゴシック" w:hint="eastAsia"/>
        </w:rPr>
        <w:t>第６次</w:t>
      </w:r>
      <w:r w:rsidR="00082388" w:rsidRPr="00082388">
        <w:rPr>
          <w:rFonts w:ascii="游ゴシック" w:eastAsia="游ゴシック" w:hAnsi="游ゴシック" w:hint="eastAsia"/>
        </w:rPr>
        <w:t>守口市総合基本計画</w:t>
      </w:r>
      <w:r>
        <w:rPr>
          <w:rFonts w:ascii="游ゴシック" w:eastAsia="游ゴシック" w:hAnsi="游ゴシック" w:hint="eastAsia"/>
        </w:rPr>
        <w:t>（基本構想・基本計画）</w:t>
      </w:r>
      <w:r w:rsidR="00082388" w:rsidRPr="00082388">
        <w:rPr>
          <w:rFonts w:ascii="游ゴシック" w:eastAsia="游ゴシック" w:hAnsi="游ゴシック" w:hint="eastAsia"/>
        </w:rPr>
        <w:t>」</w:t>
      </w:r>
      <w:r>
        <w:rPr>
          <w:rFonts w:ascii="游ゴシック" w:eastAsia="游ゴシック" w:hAnsi="游ゴシック" w:hint="eastAsia"/>
        </w:rPr>
        <w:t>を</w:t>
      </w:r>
      <w:r w:rsidR="006C3778">
        <w:rPr>
          <w:rFonts w:ascii="游ゴシック" w:eastAsia="游ゴシック" w:hAnsi="游ゴシック" w:hint="eastAsia"/>
        </w:rPr>
        <w:t>策定</w:t>
      </w:r>
      <w:r>
        <w:rPr>
          <w:rFonts w:ascii="游ゴシック" w:eastAsia="游ゴシック" w:hAnsi="游ゴシック" w:hint="eastAsia"/>
        </w:rPr>
        <w:t>して</w:t>
      </w:r>
      <w:r w:rsidR="006C3778">
        <w:rPr>
          <w:rFonts w:ascii="游ゴシック" w:eastAsia="游ゴシック" w:hAnsi="游ゴシック" w:hint="eastAsia"/>
        </w:rPr>
        <w:t>います。</w:t>
      </w:r>
    </w:p>
    <w:p w14:paraId="4B367C15" w14:textId="143589EA" w:rsidR="006A18DC" w:rsidRPr="006A18DC" w:rsidRDefault="006A18DC" w:rsidP="00C871A4">
      <w:pPr>
        <w:ind w:firstLineChars="100" w:firstLine="210"/>
        <w:rPr>
          <w:rFonts w:ascii="游ゴシック" w:eastAsia="游ゴシック" w:hAnsi="游ゴシック" w:hint="eastAsia"/>
        </w:rPr>
      </w:pPr>
      <w:r>
        <w:rPr>
          <w:rFonts w:ascii="游ゴシック" w:eastAsia="游ゴシック" w:hAnsi="游ゴシック" w:hint="eastAsia"/>
        </w:rPr>
        <w:t>このたび、令和７年度をもって第６次守口市総合基本計画（前期基本計画）の計画期間が終了することから、守口市総合基本計画審議会での議論を経て、「第６次守口市総合基本計画（基本構想修正案・後期基本計画案）」を作成しました。</w:t>
      </w:r>
    </w:p>
    <w:p w14:paraId="3FDE81B6" w14:textId="45520E82" w:rsidR="00071E12" w:rsidRPr="00071E12" w:rsidRDefault="006A18DC" w:rsidP="00A43E55">
      <w:pPr>
        <w:ind w:firstLineChars="100" w:firstLine="210"/>
        <w:rPr>
          <w:rFonts w:ascii="游ゴシック" w:eastAsia="游ゴシック" w:hAnsi="游ゴシック"/>
        </w:rPr>
      </w:pPr>
      <w:r>
        <w:rPr>
          <w:rFonts w:ascii="游ゴシック" w:eastAsia="游ゴシック" w:hAnsi="游ゴシック" w:hint="eastAsia"/>
        </w:rPr>
        <w:t>つきましては、</w:t>
      </w:r>
      <w:r w:rsidR="00150D03" w:rsidRPr="00150D03">
        <w:rPr>
          <w:rFonts w:ascii="游ゴシック" w:eastAsia="游ゴシック" w:hAnsi="游ゴシック" w:hint="eastAsia"/>
        </w:rPr>
        <w:t>皆様のご意見を是非お寄せいただきますようお願いします。</w:t>
      </w:r>
    </w:p>
    <w:p w14:paraId="5622F038" w14:textId="77777777" w:rsidR="00E13373" w:rsidRPr="00E13373" w:rsidRDefault="00E13373" w:rsidP="00E13373">
      <w:pPr>
        <w:ind w:firstLineChars="100" w:firstLine="210"/>
        <w:rPr>
          <w:rFonts w:ascii="游ゴシック" w:eastAsia="游ゴシック" w:hAnsi="游ゴシック"/>
        </w:rPr>
      </w:pPr>
      <w:r w:rsidRPr="00E13373">
        <w:rPr>
          <w:rFonts w:ascii="游ゴシック" w:eastAsia="游ゴシック" w:hAnsi="游ゴシック" w:hint="eastAsia"/>
        </w:rPr>
        <w:t>なお、いただいたご意見は内容ごとに取りまとめた上で公表しますが、内容に関係のないもの等は回答や公表をしないこともありますので、あらかじめご了承ください。</w:t>
      </w:r>
    </w:p>
    <w:p w14:paraId="15666AAA" w14:textId="77777777" w:rsidR="00E13373" w:rsidRPr="00E04F9E" w:rsidRDefault="00E13373" w:rsidP="00E13373">
      <w:pPr>
        <w:rPr>
          <w:rFonts w:ascii="游ゴシック" w:eastAsia="游ゴシック" w:hAnsi="游ゴシック"/>
        </w:rPr>
      </w:pPr>
    </w:p>
    <w:p w14:paraId="1516B8D4" w14:textId="77777777" w:rsidR="00E13373" w:rsidRPr="00A636D0" w:rsidRDefault="00E13373" w:rsidP="00A636D0">
      <w:pPr>
        <w:pStyle w:val="a3"/>
        <w:numPr>
          <w:ilvl w:val="0"/>
          <w:numId w:val="1"/>
        </w:numPr>
        <w:ind w:leftChars="0"/>
        <w:rPr>
          <w:rFonts w:ascii="游ゴシック" w:eastAsia="游ゴシック" w:hAnsi="游ゴシック"/>
          <w:b/>
        </w:rPr>
      </w:pPr>
      <w:r w:rsidRPr="00A636D0">
        <w:rPr>
          <w:rFonts w:ascii="游ゴシック" w:eastAsia="游ゴシック" w:hAnsi="游ゴシック" w:hint="eastAsia"/>
          <w:b/>
        </w:rPr>
        <w:t>募集期間</w:t>
      </w:r>
    </w:p>
    <w:p w14:paraId="23BD51EB" w14:textId="3CD5D50F" w:rsidR="00E13373" w:rsidRPr="00E13373" w:rsidRDefault="00E13373" w:rsidP="00E04F9E">
      <w:pPr>
        <w:ind w:firstLineChars="100" w:firstLine="210"/>
        <w:rPr>
          <w:rFonts w:ascii="游ゴシック" w:eastAsia="游ゴシック" w:hAnsi="游ゴシック"/>
        </w:rPr>
      </w:pPr>
      <w:r>
        <w:rPr>
          <w:rFonts w:ascii="游ゴシック" w:eastAsia="游ゴシック" w:hAnsi="游ゴシック" w:hint="eastAsia"/>
        </w:rPr>
        <w:t>令和</w:t>
      </w:r>
      <w:r w:rsidR="00946397">
        <w:rPr>
          <w:rFonts w:ascii="游ゴシック" w:eastAsia="游ゴシック" w:hAnsi="游ゴシック" w:hint="eastAsia"/>
        </w:rPr>
        <w:t>７</w:t>
      </w:r>
      <w:r w:rsidRPr="00E13373">
        <w:rPr>
          <w:rFonts w:ascii="游ゴシック" w:eastAsia="游ゴシック" w:hAnsi="游ゴシック" w:hint="eastAsia"/>
        </w:rPr>
        <w:t>年</w:t>
      </w:r>
      <w:r w:rsidR="00946397">
        <w:rPr>
          <w:rFonts w:ascii="游ゴシック" w:eastAsia="游ゴシック" w:hAnsi="游ゴシック" w:hint="eastAsia"/>
        </w:rPr>
        <w:t>12</w:t>
      </w:r>
      <w:r w:rsidRPr="00E13373">
        <w:rPr>
          <w:rFonts w:ascii="游ゴシック" w:eastAsia="游ゴシック" w:hAnsi="游ゴシック" w:hint="eastAsia"/>
        </w:rPr>
        <w:t>月</w:t>
      </w:r>
      <w:r w:rsidR="00946397">
        <w:rPr>
          <w:rFonts w:ascii="游ゴシック" w:eastAsia="游ゴシック" w:hAnsi="游ゴシック" w:hint="eastAsia"/>
        </w:rPr>
        <w:t>26</w:t>
      </w:r>
      <w:r w:rsidRPr="00E13373">
        <w:rPr>
          <w:rFonts w:ascii="游ゴシック" w:eastAsia="游ゴシック" w:hAnsi="游ゴシック" w:hint="eastAsia"/>
        </w:rPr>
        <w:t>日（</w:t>
      </w:r>
      <w:r w:rsidR="00946397">
        <w:rPr>
          <w:rFonts w:ascii="游ゴシック" w:eastAsia="游ゴシック" w:hAnsi="游ゴシック" w:hint="eastAsia"/>
        </w:rPr>
        <w:t>金</w:t>
      </w:r>
      <w:r w:rsidRPr="00E13373">
        <w:rPr>
          <w:rFonts w:ascii="游ゴシック" w:eastAsia="游ゴシック" w:hAnsi="游ゴシック" w:hint="eastAsia"/>
        </w:rPr>
        <w:t>）から</w:t>
      </w:r>
      <w:r>
        <w:rPr>
          <w:rFonts w:ascii="游ゴシック" w:eastAsia="游ゴシック" w:hAnsi="游ゴシック" w:hint="eastAsia"/>
        </w:rPr>
        <w:t>令和</w:t>
      </w:r>
      <w:r w:rsidR="00946397">
        <w:rPr>
          <w:rFonts w:ascii="游ゴシック" w:eastAsia="游ゴシック" w:hAnsi="游ゴシック" w:hint="eastAsia"/>
        </w:rPr>
        <w:t>８</w:t>
      </w:r>
      <w:r w:rsidRPr="00E13373">
        <w:rPr>
          <w:rFonts w:ascii="游ゴシック" w:eastAsia="游ゴシック" w:hAnsi="游ゴシック" w:hint="eastAsia"/>
        </w:rPr>
        <w:t>年</w:t>
      </w:r>
      <w:r w:rsidR="00946397">
        <w:rPr>
          <w:rFonts w:ascii="游ゴシック" w:eastAsia="游ゴシック" w:hAnsi="游ゴシック" w:hint="eastAsia"/>
        </w:rPr>
        <w:t>１</w:t>
      </w:r>
      <w:r w:rsidRPr="00E13373">
        <w:rPr>
          <w:rFonts w:ascii="游ゴシック" w:eastAsia="游ゴシック" w:hAnsi="游ゴシック" w:hint="eastAsia"/>
        </w:rPr>
        <w:t>月</w:t>
      </w:r>
      <w:r w:rsidR="00946397">
        <w:rPr>
          <w:rFonts w:ascii="游ゴシック" w:eastAsia="游ゴシック" w:hAnsi="游ゴシック" w:hint="eastAsia"/>
        </w:rPr>
        <w:t>25</w:t>
      </w:r>
      <w:r w:rsidRPr="00E13373">
        <w:rPr>
          <w:rFonts w:ascii="游ゴシック" w:eastAsia="游ゴシック" w:hAnsi="游ゴシック" w:hint="eastAsia"/>
        </w:rPr>
        <w:t>日（</w:t>
      </w:r>
      <w:r w:rsidR="006A7F63">
        <w:rPr>
          <w:rFonts w:ascii="游ゴシック" w:eastAsia="游ゴシック" w:hAnsi="游ゴシック" w:hint="eastAsia"/>
        </w:rPr>
        <w:t>日</w:t>
      </w:r>
      <w:r w:rsidRPr="00E13373">
        <w:rPr>
          <w:rFonts w:ascii="游ゴシック" w:eastAsia="游ゴシック" w:hAnsi="游ゴシック" w:hint="eastAsia"/>
        </w:rPr>
        <w:t>）まで</w:t>
      </w:r>
    </w:p>
    <w:p w14:paraId="30FC60FD" w14:textId="1CC5368D" w:rsidR="003561CC" w:rsidRDefault="00E13373" w:rsidP="00E04F9E">
      <w:pPr>
        <w:ind w:firstLineChars="100" w:firstLine="210"/>
        <w:rPr>
          <w:rFonts w:ascii="游ゴシック" w:eastAsia="游ゴシック" w:hAnsi="游ゴシック"/>
        </w:rPr>
      </w:pPr>
      <w:r w:rsidRPr="00E13373">
        <w:rPr>
          <w:rFonts w:ascii="游ゴシック" w:eastAsia="游ゴシック" w:hAnsi="游ゴシック" w:hint="eastAsia"/>
        </w:rPr>
        <w:t>※</w:t>
      </w:r>
      <w:r w:rsidRPr="00E13373">
        <w:rPr>
          <w:rFonts w:ascii="游ゴシック" w:eastAsia="游ゴシック" w:hAnsi="游ゴシック"/>
        </w:rPr>
        <w:t xml:space="preserve"> </w:t>
      </w:r>
      <w:r w:rsidRPr="00E13373">
        <w:rPr>
          <w:rFonts w:ascii="游ゴシック" w:eastAsia="游ゴシック" w:hAnsi="游ゴシック" w:hint="eastAsia"/>
        </w:rPr>
        <w:t>郵送の場合は</w:t>
      </w:r>
      <w:r w:rsidR="006A7F63">
        <w:rPr>
          <w:rFonts w:ascii="游ゴシック" w:eastAsia="游ゴシック" w:hAnsi="游ゴシック" w:hint="eastAsia"/>
        </w:rPr>
        <w:t>１</w:t>
      </w:r>
      <w:r w:rsidRPr="00E13373">
        <w:rPr>
          <w:rFonts w:ascii="游ゴシック" w:eastAsia="游ゴシック" w:hAnsi="游ゴシック" w:hint="eastAsia"/>
        </w:rPr>
        <w:t>月</w:t>
      </w:r>
      <w:r w:rsidR="006A7F63">
        <w:rPr>
          <w:rFonts w:ascii="游ゴシック" w:eastAsia="游ゴシック" w:hAnsi="游ゴシック" w:hint="eastAsia"/>
        </w:rPr>
        <w:t>2</w:t>
      </w:r>
      <w:r w:rsidR="00E04F9E">
        <w:rPr>
          <w:rFonts w:ascii="游ゴシック" w:eastAsia="游ゴシック" w:hAnsi="游ゴシック" w:hint="eastAsia"/>
        </w:rPr>
        <w:t>5</w:t>
      </w:r>
      <w:r w:rsidRPr="00E13373">
        <w:rPr>
          <w:rFonts w:ascii="游ゴシック" w:eastAsia="游ゴシック" w:hAnsi="游ゴシック" w:hint="eastAsia"/>
        </w:rPr>
        <w:t>日の消印有効</w:t>
      </w:r>
    </w:p>
    <w:p w14:paraId="5D21A1BA" w14:textId="77777777" w:rsidR="003561CC" w:rsidRDefault="003561CC" w:rsidP="00E13373">
      <w:pPr>
        <w:rPr>
          <w:rFonts w:ascii="游ゴシック" w:eastAsia="游ゴシック" w:hAnsi="游ゴシック"/>
        </w:rPr>
      </w:pPr>
    </w:p>
    <w:p w14:paraId="6E4631E9" w14:textId="22CBD5F3" w:rsidR="00E13373" w:rsidRPr="00D23567" w:rsidRDefault="00E13373" w:rsidP="00D23567">
      <w:pPr>
        <w:pStyle w:val="a3"/>
        <w:numPr>
          <w:ilvl w:val="0"/>
          <w:numId w:val="1"/>
        </w:numPr>
        <w:ind w:leftChars="0"/>
        <w:rPr>
          <w:rFonts w:ascii="游ゴシック" w:eastAsia="游ゴシック" w:hAnsi="游ゴシック"/>
          <w:b/>
        </w:rPr>
      </w:pPr>
      <w:r w:rsidRPr="00D23567">
        <w:rPr>
          <w:rFonts w:ascii="游ゴシック" w:eastAsia="游ゴシック" w:hAnsi="游ゴシック" w:hint="eastAsia"/>
          <w:b/>
        </w:rPr>
        <w:t>提出方法</w:t>
      </w:r>
      <w:r w:rsidR="005A42FA" w:rsidRPr="005A42FA">
        <w:rPr>
          <w:rFonts w:ascii="游ゴシック" w:eastAsia="游ゴシック" w:hAnsi="游ゴシック" w:hint="eastAsia"/>
          <w:bCs/>
        </w:rPr>
        <w:t>（</w:t>
      </w:r>
      <w:r w:rsidR="005A42FA" w:rsidRPr="005A42FA">
        <w:rPr>
          <w:rFonts w:ascii="游ゴシック" w:eastAsia="游ゴシック" w:hAnsi="游ゴシック" w:hint="eastAsia"/>
          <w:bCs/>
          <w:u w:val="single"/>
        </w:rPr>
        <w:t>※住所、氏名、連絡先を必ず明記してください。</w:t>
      </w:r>
      <w:r w:rsidR="005A42FA" w:rsidRPr="005A42FA">
        <w:rPr>
          <w:rFonts w:ascii="游ゴシック" w:eastAsia="游ゴシック" w:hAnsi="游ゴシック" w:hint="eastAsia"/>
          <w:bCs/>
        </w:rPr>
        <w:t>）</w:t>
      </w:r>
    </w:p>
    <w:tbl>
      <w:tblPr>
        <w:tblW w:w="80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6237"/>
      </w:tblGrid>
      <w:tr w:rsidR="00E13373" w:rsidRPr="00E13373" w14:paraId="56BC473A" w14:textId="77777777" w:rsidTr="009E0586">
        <w:trPr>
          <w:trHeight w:val="105"/>
        </w:trPr>
        <w:tc>
          <w:tcPr>
            <w:tcW w:w="1843" w:type="dxa"/>
            <w:shd w:val="clear" w:color="auto" w:fill="D9D9D9" w:themeFill="background1" w:themeFillShade="D9"/>
          </w:tcPr>
          <w:p w14:paraId="15F5B394" w14:textId="77777777" w:rsidR="00E13373" w:rsidRPr="00215A45" w:rsidRDefault="00E13373" w:rsidP="00215A45">
            <w:pPr>
              <w:pStyle w:val="a3"/>
              <w:numPr>
                <w:ilvl w:val="0"/>
                <w:numId w:val="2"/>
              </w:numPr>
              <w:ind w:leftChars="0"/>
              <w:rPr>
                <w:rFonts w:ascii="游ゴシック" w:eastAsia="游ゴシック" w:hAnsi="游ゴシック"/>
              </w:rPr>
            </w:pPr>
            <w:r w:rsidRPr="00215A45">
              <w:rPr>
                <w:rFonts w:ascii="游ゴシック" w:eastAsia="游ゴシック" w:hAnsi="游ゴシック" w:hint="eastAsia"/>
              </w:rPr>
              <w:t>持参</w:t>
            </w:r>
          </w:p>
        </w:tc>
        <w:tc>
          <w:tcPr>
            <w:tcW w:w="6237" w:type="dxa"/>
          </w:tcPr>
          <w:p w14:paraId="0DF6F907" w14:textId="1AB10596" w:rsidR="00E13373" w:rsidRPr="00E13373" w:rsidRDefault="00E13373" w:rsidP="00E13373">
            <w:pPr>
              <w:rPr>
                <w:rFonts w:ascii="游ゴシック" w:eastAsia="游ゴシック" w:hAnsi="游ゴシック"/>
              </w:rPr>
            </w:pPr>
            <w:r w:rsidRPr="00E13373">
              <w:rPr>
                <w:rFonts w:ascii="游ゴシック" w:eastAsia="游ゴシック" w:hAnsi="游ゴシック" w:hint="eastAsia"/>
              </w:rPr>
              <w:t>下記の設置場所に</w:t>
            </w:r>
            <w:r w:rsidR="005A42FA">
              <w:rPr>
                <w:rFonts w:ascii="游ゴシック" w:eastAsia="游ゴシック" w:hAnsi="游ゴシック" w:hint="eastAsia"/>
              </w:rPr>
              <w:t>ある</w:t>
            </w:r>
            <w:r w:rsidR="00254540">
              <w:rPr>
                <w:rFonts w:ascii="游ゴシック" w:eastAsia="游ゴシック" w:hAnsi="游ゴシック" w:hint="eastAsia"/>
              </w:rPr>
              <w:t>回収ボックス</w:t>
            </w:r>
            <w:r w:rsidR="005A42FA">
              <w:rPr>
                <w:rFonts w:ascii="游ゴシック" w:eastAsia="游ゴシック" w:hAnsi="游ゴシック" w:hint="eastAsia"/>
              </w:rPr>
              <w:t>に</w:t>
            </w:r>
            <w:r w:rsidR="00254540">
              <w:rPr>
                <w:rFonts w:ascii="游ゴシック" w:eastAsia="游ゴシック" w:hAnsi="游ゴシック" w:hint="eastAsia"/>
              </w:rPr>
              <w:t>投函</w:t>
            </w:r>
          </w:p>
        </w:tc>
      </w:tr>
      <w:tr w:rsidR="00E13373" w:rsidRPr="00E13373" w14:paraId="21D54DF9" w14:textId="77777777" w:rsidTr="009E0586">
        <w:trPr>
          <w:trHeight w:val="105"/>
        </w:trPr>
        <w:tc>
          <w:tcPr>
            <w:tcW w:w="1843" w:type="dxa"/>
            <w:shd w:val="clear" w:color="auto" w:fill="D9D9D9" w:themeFill="background1" w:themeFillShade="D9"/>
          </w:tcPr>
          <w:p w14:paraId="10055311" w14:textId="77777777" w:rsidR="00E13373" w:rsidRPr="00215A45" w:rsidRDefault="00E13373" w:rsidP="00215A45">
            <w:pPr>
              <w:pStyle w:val="a3"/>
              <w:numPr>
                <w:ilvl w:val="0"/>
                <w:numId w:val="2"/>
              </w:numPr>
              <w:ind w:leftChars="0"/>
              <w:rPr>
                <w:rFonts w:ascii="游ゴシック" w:eastAsia="游ゴシック" w:hAnsi="游ゴシック"/>
              </w:rPr>
            </w:pPr>
            <w:r w:rsidRPr="00215A45">
              <w:rPr>
                <w:rFonts w:ascii="游ゴシック" w:eastAsia="游ゴシック" w:hAnsi="游ゴシック" w:hint="eastAsia"/>
              </w:rPr>
              <w:t>郵送</w:t>
            </w:r>
          </w:p>
        </w:tc>
        <w:tc>
          <w:tcPr>
            <w:tcW w:w="6237" w:type="dxa"/>
          </w:tcPr>
          <w:p w14:paraId="3750623B" w14:textId="0FDC8733" w:rsidR="00E13373" w:rsidRPr="00E13373" w:rsidRDefault="00E13373" w:rsidP="00E13373">
            <w:pPr>
              <w:rPr>
                <w:rFonts w:ascii="游ゴシック" w:eastAsia="游ゴシック" w:hAnsi="游ゴシック"/>
              </w:rPr>
            </w:pPr>
            <w:r w:rsidRPr="00E13373">
              <w:rPr>
                <w:rFonts w:ascii="游ゴシック" w:eastAsia="游ゴシック" w:hAnsi="游ゴシック" w:hint="eastAsia"/>
              </w:rPr>
              <w:t>〒</w:t>
            </w:r>
            <w:r w:rsidRPr="00E13373">
              <w:rPr>
                <w:rFonts w:ascii="游ゴシック" w:eastAsia="游ゴシック" w:hAnsi="游ゴシック"/>
              </w:rPr>
              <w:t>570</w:t>
            </w:r>
            <w:r w:rsidRPr="00E13373">
              <w:rPr>
                <w:rFonts w:ascii="游ゴシック" w:eastAsia="游ゴシック" w:hAnsi="游ゴシック" w:hint="eastAsia"/>
              </w:rPr>
              <w:t>－</w:t>
            </w:r>
            <w:r w:rsidRPr="00E13373">
              <w:rPr>
                <w:rFonts w:ascii="游ゴシック" w:eastAsia="游ゴシック" w:hAnsi="游ゴシック"/>
              </w:rPr>
              <w:t>866</w:t>
            </w:r>
            <w:r w:rsidR="00425181">
              <w:rPr>
                <w:rFonts w:ascii="游ゴシック" w:eastAsia="游ゴシック" w:hAnsi="游ゴシック" w:hint="eastAsia"/>
              </w:rPr>
              <w:t>6</w:t>
            </w:r>
            <w:r w:rsidR="00C871A4">
              <w:rPr>
                <w:rFonts w:ascii="游ゴシック" w:eastAsia="游ゴシック" w:hAnsi="游ゴシック" w:hint="eastAsia"/>
              </w:rPr>
              <w:t xml:space="preserve">　</w:t>
            </w:r>
            <w:r w:rsidRPr="00E13373">
              <w:rPr>
                <w:rFonts w:ascii="游ゴシック" w:eastAsia="游ゴシック" w:hAnsi="游ゴシック" w:hint="eastAsia"/>
              </w:rPr>
              <w:t>守口市京阪本通２－</w:t>
            </w:r>
            <w:r>
              <w:rPr>
                <w:rFonts w:ascii="游ゴシック" w:eastAsia="游ゴシック" w:hAnsi="游ゴシック" w:hint="eastAsia"/>
              </w:rPr>
              <w:t>５</w:t>
            </w:r>
            <w:r w:rsidRPr="00E13373">
              <w:rPr>
                <w:rFonts w:ascii="游ゴシック" w:eastAsia="游ゴシック" w:hAnsi="游ゴシック" w:hint="eastAsia"/>
              </w:rPr>
              <w:t>－５</w:t>
            </w:r>
            <w:r w:rsidR="00C871A4">
              <w:rPr>
                <w:rFonts w:ascii="游ゴシック" w:eastAsia="游ゴシック" w:hAnsi="游ゴシック" w:hint="eastAsia"/>
              </w:rPr>
              <w:t xml:space="preserve">　</w:t>
            </w:r>
            <w:r w:rsidRPr="00E13373">
              <w:rPr>
                <w:rFonts w:ascii="游ゴシック" w:eastAsia="游ゴシック" w:hAnsi="游ゴシック" w:hint="eastAsia"/>
              </w:rPr>
              <w:t>守口市役所企画課</w:t>
            </w:r>
          </w:p>
        </w:tc>
      </w:tr>
      <w:tr w:rsidR="00E13373" w:rsidRPr="00E13373" w14:paraId="6B93AB44" w14:textId="77777777" w:rsidTr="009E0586">
        <w:trPr>
          <w:trHeight w:val="111"/>
        </w:trPr>
        <w:tc>
          <w:tcPr>
            <w:tcW w:w="1843" w:type="dxa"/>
            <w:shd w:val="clear" w:color="auto" w:fill="D9D9D9" w:themeFill="background1" w:themeFillShade="D9"/>
          </w:tcPr>
          <w:p w14:paraId="0F1D0973" w14:textId="77777777" w:rsidR="00E13373" w:rsidRPr="00215A45" w:rsidRDefault="00E13373" w:rsidP="00215A45">
            <w:pPr>
              <w:pStyle w:val="a3"/>
              <w:numPr>
                <w:ilvl w:val="0"/>
                <w:numId w:val="2"/>
              </w:numPr>
              <w:ind w:leftChars="0"/>
              <w:rPr>
                <w:rFonts w:ascii="游ゴシック" w:eastAsia="游ゴシック" w:hAnsi="游ゴシック"/>
              </w:rPr>
            </w:pPr>
            <w:r w:rsidRPr="00215A45">
              <w:rPr>
                <w:rFonts w:ascii="游ゴシック" w:eastAsia="游ゴシック" w:hAnsi="游ゴシック"/>
              </w:rPr>
              <w:t xml:space="preserve">F A X </w:t>
            </w:r>
          </w:p>
        </w:tc>
        <w:tc>
          <w:tcPr>
            <w:tcW w:w="6237" w:type="dxa"/>
          </w:tcPr>
          <w:p w14:paraId="680038E6" w14:textId="77777777" w:rsidR="00E13373" w:rsidRPr="00E13373" w:rsidRDefault="00DC28F3" w:rsidP="00E13373">
            <w:pPr>
              <w:rPr>
                <w:rFonts w:ascii="游ゴシック" w:eastAsia="游ゴシック" w:hAnsi="游ゴシック"/>
              </w:rPr>
            </w:pPr>
            <w:r w:rsidRPr="00DC28F3">
              <w:rPr>
                <w:rFonts w:ascii="游ゴシック" w:eastAsia="游ゴシック" w:hAnsi="游ゴシック"/>
              </w:rPr>
              <w:t>06－6994－1691</w:t>
            </w:r>
          </w:p>
        </w:tc>
      </w:tr>
      <w:tr w:rsidR="00E13373" w:rsidRPr="00E13373" w14:paraId="791C2782" w14:textId="77777777" w:rsidTr="009E0586">
        <w:trPr>
          <w:trHeight w:val="113"/>
        </w:trPr>
        <w:tc>
          <w:tcPr>
            <w:tcW w:w="1843" w:type="dxa"/>
            <w:shd w:val="clear" w:color="auto" w:fill="D9D9D9" w:themeFill="background1" w:themeFillShade="D9"/>
          </w:tcPr>
          <w:p w14:paraId="1B1E3622" w14:textId="77777777" w:rsidR="00E13373" w:rsidRPr="00215A45" w:rsidRDefault="00E13373" w:rsidP="00215A45">
            <w:pPr>
              <w:pStyle w:val="a3"/>
              <w:numPr>
                <w:ilvl w:val="0"/>
                <w:numId w:val="2"/>
              </w:numPr>
              <w:ind w:leftChars="0"/>
              <w:rPr>
                <w:rFonts w:ascii="游ゴシック" w:eastAsia="游ゴシック" w:hAnsi="游ゴシック"/>
              </w:rPr>
            </w:pPr>
            <w:r w:rsidRPr="00215A45">
              <w:rPr>
                <w:rFonts w:ascii="游ゴシック" w:eastAsia="游ゴシック" w:hAnsi="游ゴシック"/>
              </w:rPr>
              <w:t xml:space="preserve">E -m a i l </w:t>
            </w:r>
          </w:p>
        </w:tc>
        <w:tc>
          <w:tcPr>
            <w:tcW w:w="6237" w:type="dxa"/>
          </w:tcPr>
          <w:p w14:paraId="710F7583" w14:textId="57A104E4" w:rsidR="00E13373" w:rsidRPr="00E13373" w:rsidRDefault="005A42FA" w:rsidP="00E13373">
            <w:pPr>
              <w:rPr>
                <w:rFonts w:ascii="游ゴシック" w:eastAsia="游ゴシック" w:hAnsi="游ゴシック"/>
              </w:rPr>
            </w:pPr>
            <w:r w:rsidRPr="005A42FA">
              <w:rPr>
                <w:rFonts w:ascii="游ゴシック" w:eastAsia="游ゴシック" w:hAnsi="游ゴシック"/>
              </w:rPr>
              <w:t>kikaku@city.moriguchi.lg.jp</w:t>
            </w:r>
          </w:p>
        </w:tc>
      </w:tr>
    </w:tbl>
    <w:p w14:paraId="426A8C30" w14:textId="77777777" w:rsidR="00D23567" w:rsidRDefault="00D23567" w:rsidP="00E13373">
      <w:pPr>
        <w:rPr>
          <w:rFonts w:ascii="游ゴシック" w:eastAsia="游ゴシック" w:hAnsi="游ゴシック"/>
        </w:rPr>
      </w:pPr>
    </w:p>
    <w:p w14:paraId="0C90F1FF" w14:textId="77777777" w:rsidR="00E13373" w:rsidRPr="00D23567" w:rsidRDefault="00E13373" w:rsidP="00D23567">
      <w:pPr>
        <w:pStyle w:val="a3"/>
        <w:numPr>
          <w:ilvl w:val="0"/>
          <w:numId w:val="1"/>
        </w:numPr>
        <w:ind w:leftChars="0"/>
        <w:rPr>
          <w:rFonts w:ascii="游ゴシック" w:eastAsia="游ゴシック" w:hAnsi="游ゴシック"/>
          <w:b/>
        </w:rPr>
      </w:pPr>
      <w:r w:rsidRPr="00D23567">
        <w:rPr>
          <w:rFonts w:ascii="游ゴシック" w:eastAsia="游ゴシック" w:hAnsi="游ゴシック" w:hint="eastAsia"/>
          <w:b/>
        </w:rPr>
        <w:t>設置場所</w:t>
      </w:r>
    </w:p>
    <w:p w14:paraId="2FA06DF9" w14:textId="6E3BE24B" w:rsidR="00E13373" w:rsidRPr="00E13373" w:rsidRDefault="00E13373" w:rsidP="00425181">
      <w:pPr>
        <w:ind w:firstLineChars="100" w:firstLine="210"/>
        <w:rPr>
          <w:rFonts w:ascii="游ゴシック" w:eastAsia="游ゴシック" w:hAnsi="游ゴシック"/>
        </w:rPr>
      </w:pPr>
      <w:r w:rsidRPr="00E13373">
        <w:rPr>
          <w:rFonts w:ascii="游ゴシック" w:eastAsia="游ゴシック" w:hAnsi="游ゴシック" w:hint="eastAsia"/>
        </w:rPr>
        <w:t>以下の施設に</w:t>
      </w:r>
      <w:bookmarkStart w:id="0" w:name="_Hlk217475930"/>
      <w:r w:rsidR="007723D3">
        <w:rPr>
          <w:rFonts w:ascii="游ゴシック" w:eastAsia="游ゴシック" w:hAnsi="游ゴシック" w:hint="eastAsia"/>
        </w:rPr>
        <w:t>「</w:t>
      </w:r>
      <w:r w:rsidR="007723D3" w:rsidRPr="007723D3">
        <w:rPr>
          <w:rFonts w:ascii="游ゴシック" w:eastAsia="游ゴシック" w:hAnsi="游ゴシック" w:hint="eastAsia"/>
        </w:rPr>
        <w:t>第６次守口市総合基本計画基本構想（修正案）</w:t>
      </w:r>
      <w:r w:rsidR="007723D3">
        <w:rPr>
          <w:rFonts w:ascii="游ゴシック" w:eastAsia="游ゴシック" w:hAnsi="游ゴシック" w:hint="eastAsia"/>
        </w:rPr>
        <w:t>」</w:t>
      </w:r>
      <w:bookmarkEnd w:id="0"/>
      <w:r w:rsidR="007723D3">
        <w:rPr>
          <w:rFonts w:ascii="游ゴシック" w:eastAsia="游ゴシック" w:hAnsi="游ゴシック" w:hint="eastAsia"/>
        </w:rPr>
        <w:t>、</w:t>
      </w:r>
      <w:bookmarkStart w:id="1" w:name="_Hlk217475945"/>
      <w:r w:rsidRPr="00E13373">
        <w:rPr>
          <w:rFonts w:ascii="游ゴシック" w:eastAsia="游ゴシック" w:hAnsi="游ゴシック" w:hint="eastAsia"/>
        </w:rPr>
        <w:t>「</w:t>
      </w:r>
      <w:r>
        <w:rPr>
          <w:rFonts w:ascii="游ゴシック" w:eastAsia="游ゴシック" w:hAnsi="游ゴシック" w:hint="eastAsia"/>
        </w:rPr>
        <w:t>第６次守口市総合基本計画</w:t>
      </w:r>
      <w:r w:rsidR="005A42FA">
        <w:rPr>
          <w:rFonts w:ascii="游ゴシック" w:eastAsia="游ゴシック" w:hAnsi="游ゴシック" w:hint="eastAsia"/>
        </w:rPr>
        <w:t>後期基本計画</w:t>
      </w:r>
      <w:r>
        <w:rPr>
          <w:rFonts w:ascii="游ゴシック" w:eastAsia="游ゴシック" w:hAnsi="游ゴシック" w:hint="eastAsia"/>
        </w:rPr>
        <w:t>（</w:t>
      </w:r>
      <w:r w:rsidRPr="00E13373">
        <w:rPr>
          <w:rFonts w:ascii="游ゴシック" w:eastAsia="游ゴシック" w:hAnsi="游ゴシック" w:hint="eastAsia"/>
        </w:rPr>
        <w:t>案）」</w:t>
      </w:r>
      <w:bookmarkEnd w:id="1"/>
      <w:r w:rsidRPr="00E13373">
        <w:rPr>
          <w:rFonts w:ascii="游ゴシック" w:eastAsia="游ゴシック" w:hAnsi="游ゴシック" w:hint="eastAsia"/>
        </w:rPr>
        <w:t>、「</w:t>
      </w:r>
      <w:bookmarkStart w:id="2" w:name="_Hlk217475959"/>
      <w:r w:rsidRPr="00E13373">
        <w:rPr>
          <w:rFonts w:ascii="游ゴシック" w:eastAsia="游ゴシック" w:hAnsi="游ゴシック" w:hint="eastAsia"/>
        </w:rPr>
        <w:t>募集要領</w:t>
      </w:r>
      <w:bookmarkEnd w:id="2"/>
      <w:r w:rsidRPr="00E13373">
        <w:rPr>
          <w:rFonts w:ascii="游ゴシック" w:eastAsia="游ゴシック" w:hAnsi="游ゴシック" w:hint="eastAsia"/>
        </w:rPr>
        <w:t>」及び「</w:t>
      </w:r>
      <w:bookmarkStart w:id="3" w:name="_Hlk217475974"/>
      <w:r w:rsidRPr="00E13373">
        <w:rPr>
          <w:rFonts w:ascii="游ゴシック" w:eastAsia="游ゴシック" w:hAnsi="游ゴシック" w:hint="eastAsia"/>
        </w:rPr>
        <w:t>意見提出用紙</w:t>
      </w:r>
      <w:bookmarkEnd w:id="3"/>
      <w:r w:rsidRPr="00E13373">
        <w:rPr>
          <w:rFonts w:ascii="游ゴシック" w:eastAsia="游ゴシック" w:hAnsi="游ゴシック" w:hint="eastAsia"/>
        </w:rPr>
        <w:t>」を設置しています。また、市ホームページにも掲載しています。</w:t>
      </w:r>
    </w:p>
    <w:tbl>
      <w:tblPr>
        <w:tblW w:w="0" w:type="auto"/>
        <w:tblInd w:w="284" w:type="dxa"/>
        <w:tblBorders>
          <w:top w:val="nil"/>
          <w:left w:val="nil"/>
          <w:bottom w:val="nil"/>
          <w:right w:val="nil"/>
        </w:tblBorders>
        <w:tblLayout w:type="fixed"/>
        <w:tblLook w:val="0000" w:firstRow="0" w:lastRow="0" w:firstColumn="0" w:lastColumn="0" w:noHBand="0" w:noVBand="0"/>
      </w:tblPr>
      <w:tblGrid>
        <w:gridCol w:w="3809"/>
        <w:gridCol w:w="4202"/>
      </w:tblGrid>
      <w:tr w:rsidR="00E13373" w:rsidRPr="00E13373" w14:paraId="17E6FE6F" w14:textId="77777777" w:rsidTr="005A42FA">
        <w:trPr>
          <w:trHeight w:val="105"/>
        </w:trPr>
        <w:tc>
          <w:tcPr>
            <w:tcW w:w="3809" w:type="dxa"/>
            <w:tcBorders>
              <w:bottom w:val="nil"/>
            </w:tcBorders>
          </w:tcPr>
          <w:p w14:paraId="38A7B4FC" w14:textId="28622CCB" w:rsidR="00E13373" w:rsidRPr="00E13373" w:rsidRDefault="00E13373" w:rsidP="00E13373">
            <w:pPr>
              <w:rPr>
                <w:rFonts w:ascii="游ゴシック" w:eastAsia="游ゴシック" w:hAnsi="游ゴシック"/>
              </w:rPr>
            </w:pPr>
            <w:r w:rsidRPr="00E13373">
              <w:rPr>
                <w:rFonts w:ascii="游ゴシック" w:eastAsia="游ゴシック" w:hAnsi="游ゴシック" w:hint="eastAsia"/>
              </w:rPr>
              <w:t>・企画課（</w:t>
            </w:r>
            <w:r w:rsidR="005A42FA">
              <w:rPr>
                <w:rFonts w:ascii="游ゴシック" w:eastAsia="游ゴシック" w:hAnsi="游ゴシック" w:hint="eastAsia"/>
              </w:rPr>
              <w:t>守口</w:t>
            </w:r>
            <w:r w:rsidRPr="00E13373">
              <w:rPr>
                <w:rFonts w:ascii="游ゴシック" w:eastAsia="游ゴシック" w:hAnsi="游ゴシック" w:hint="eastAsia"/>
              </w:rPr>
              <w:t>市役所</w:t>
            </w:r>
            <w:r>
              <w:rPr>
                <w:rFonts w:ascii="游ゴシック" w:eastAsia="游ゴシック" w:hAnsi="游ゴシック" w:hint="eastAsia"/>
              </w:rPr>
              <w:t>４階</w:t>
            </w:r>
            <w:r w:rsidRPr="00E13373">
              <w:rPr>
                <w:rFonts w:ascii="游ゴシック" w:eastAsia="游ゴシック" w:hAnsi="游ゴシック" w:hint="eastAsia"/>
              </w:rPr>
              <w:t>）</w:t>
            </w:r>
          </w:p>
        </w:tc>
        <w:tc>
          <w:tcPr>
            <w:tcW w:w="4202" w:type="dxa"/>
            <w:tcBorders>
              <w:bottom w:val="nil"/>
            </w:tcBorders>
          </w:tcPr>
          <w:p w14:paraId="14D704FC" w14:textId="44EE9CC3" w:rsidR="00E13373" w:rsidRPr="00E13373" w:rsidRDefault="00E13373" w:rsidP="00E13373">
            <w:pPr>
              <w:rPr>
                <w:rFonts w:ascii="游ゴシック" w:eastAsia="游ゴシック" w:hAnsi="游ゴシック"/>
              </w:rPr>
            </w:pPr>
            <w:r w:rsidRPr="00E13373">
              <w:rPr>
                <w:rFonts w:ascii="游ゴシック" w:eastAsia="游ゴシック" w:hAnsi="游ゴシック" w:hint="eastAsia"/>
              </w:rPr>
              <w:t>・守口市情報コーナー（</w:t>
            </w:r>
            <w:r w:rsidR="005A42FA">
              <w:rPr>
                <w:rFonts w:ascii="游ゴシック" w:eastAsia="游ゴシック" w:hAnsi="游ゴシック" w:hint="eastAsia"/>
              </w:rPr>
              <w:t>守口</w:t>
            </w:r>
            <w:r w:rsidRPr="00E13373">
              <w:rPr>
                <w:rFonts w:ascii="游ゴシック" w:eastAsia="游ゴシック" w:hAnsi="游ゴシック" w:hint="eastAsia"/>
              </w:rPr>
              <w:t>市役所２階）</w:t>
            </w:r>
          </w:p>
        </w:tc>
      </w:tr>
      <w:tr w:rsidR="005A42FA" w:rsidRPr="00E13373" w14:paraId="693EC98C" w14:textId="77777777" w:rsidTr="005A42FA">
        <w:trPr>
          <w:trHeight w:val="105"/>
        </w:trPr>
        <w:tc>
          <w:tcPr>
            <w:tcW w:w="3809" w:type="dxa"/>
            <w:tcBorders>
              <w:bottom w:val="nil"/>
            </w:tcBorders>
          </w:tcPr>
          <w:p w14:paraId="6638309C" w14:textId="7B93E6D9" w:rsidR="005A42FA" w:rsidRPr="00E13373" w:rsidRDefault="005A42FA" w:rsidP="00E13373">
            <w:pPr>
              <w:rPr>
                <w:rFonts w:ascii="游ゴシック" w:eastAsia="游ゴシック" w:hAnsi="游ゴシック"/>
              </w:rPr>
            </w:pPr>
            <w:r>
              <w:rPr>
                <w:rFonts w:ascii="游ゴシック" w:eastAsia="游ゴシック" w:hAnsi="游ゴシック" w:hint="eastAsia"/>
              </w:rPr>
              <w:t>・大日サービスコーナー</w:t>
            </w:r>
          </w:p>
        </w:tc>
        <w:tc>
          <w:tcPr>
            <w:tcW w:w="4202" w:type="dxa"/>
            <w:tcBorders>
              <w:bottom w:val="nil"/>
            </w:tcBorders>
          </w:tcPr>
          <w:p w14:paraId="14ADC3D7" w14:textId="3935365A" w:rsidR="005A42FA" w:rsidRPr="00E13373" w:rsidRDefault="005A42FA" w:rsidP="00E13373">
            <w:pPr>
              <w:rPr>
                <w:rFonts w:ascii="游ゴシック" w:eastAsia="游ゴシック" w:hAnsi="游ゴシック"/>
              </w:rPr>
            </w:pPr>
            <w:r w:rsidRPr="00CB08BE">
              <w:rPr>
                <w:rFonts w:ascii="游ゴシック" w:eastAsia="游ゴシック" w:hAnsi="游ゴシック" w:hint="eastAsia"/>
              </w:rPr>
              <w:t>・守口市立図書館</w:t>
            </w:r>
          </w:p>
        </w:tc>
      </w:tr>
      <w:tr w:rsidR="00E13373" w:rsidRPr="00E13373" w14:paraId="0973A73D" w14:textId="77777777" w:rsidTr="005A42FA">
        <w:trPr>
          <w:trHeight w:val="105"/>
        </w:trPr>
        <w:tc>
          <w:tcPr>
            <w:tcW w:w="3809" w:type="dxa"/>
            <w:tcBorders>
              <w:top w:val="nil"/>
              <w:bottom w:val="nil"/>
            </w:tcBorders>
          </w:tcPr>
          <w:p w14:paraId="13BB955C" w14:textId="1100AC2D" w:rsidR="00E13373" w:rsidRPr="00E13373" w:rsidRDefault="00E13373" w:rsidP="00E13373">
            <w:pPr>
              <w:rPr>
                <w:rFonts w:ascii="游ゴシック" w:eastAsia="游ゴシック" w:hAnsi="游ゴシック"/>
              </w:rPr>
            </w:pPr>
            <w:r w:rsidRPr="00E13373">
              <w:rPr>
                <w:rFonts w:ascii="游ゴシック" w:eastAsia="游ゴシック" w:hAnsi="游ゴシック" w:hint="eastAsia"/>
              </w:rPr>
              <w:t>・各</w:t>
            </w:r>
            <w:r>
              <w:rPr>
                <w:rFonts w:ascii="游ゴシック" w:eastAsia="游ゴシック" w:hAnsi="游ゴシック" w:hint="eastAsia"/>
              </w:rPr>
              <w:t>コミュニティセンター</w:t>
            </w:r>
          </w:p>
        </w:tc>
        <w:tc>
          <w:tcPr>
            <w:tcW w:w="4202" w:type="dxa"/>
            <w:tcBorders>
              <w:top w:val="nil"/>
              <w:bottom w:val="nil"/>
            </w:tcBorders>
          </w:tcPr>
          <w:p w14:paraId="1E5DA445" w14:textId="77777777" w:rsidR="00E13373" w:rsidRPr="00E13373" w:rsidRDefault="00E13373" w:rsidP="00E13373">
            <w:pPr>
              <w:rPr>
                <w:rFonts w:ascii="游ゴシック" w:eastAsia="游ゴシック" w:hAnsi="游ゴシック"/>
              </w:rPr>
            </w:pPr>
            <w:r>
              <w:rPr>
                <w:rFonts w:ascii="游ゴシック" w:eastAsia="游ゴシック" w:hAnsi="游ゴシック" w:hint="eastAsia"/>
              </w:rPr>
              <w:t>・守口文化センター</w:t>
            </w:r>
          </w:p>
        </w:tc>
      </w:tr>
      <w:tr w:rsidR="00E13373" w:rsidRPr="00E13373" w14:paraId="087143D7" w14:textId="77777777" w:rsidTr="005A42FA">
        <w:trPr>
          <w:trHeight w:val="105"/>
        </w:trPr>
        <w:tc>
          <w:tcPr>
            <w:tcW w:w="3809" w:type="dxa"/>
            <w:tcBorders>
              <w:top w:val="nil"/>
              <w:bottom w:val="nil"/>
            </w:tcBorders>
          </w:tcPr>
          <w:p w14:paraId="34E37D2B" w14:textId="77777777" w:rsidR="00E13373" w:rsidRPr="00E13373" w:rsidRDefault="00E13373" w:rsidP="00E13373">
            <w:pPr>
              <w:rPr>
                <w:rFonts w:ascii="游ゴシック" w:eastAsia="游ゴシック" w:hAnsi="游ゴシック"/>
              </w:rPr>
            </w:pPr>
            <w:r w:rsidRPr="00E13373">
              <w:rPr>
                <w:rFonts w:ascii="游ゴシック" w:eastAsia="游ゴシック" w:hAnsi="游ゴシック" w:hint="eastAsia"/>
              </w:rPr>
              <w:t>・守口市民体育館</w:t>
            </w:r>
          </w:p>
        </w:tc>
        <w:tc>
          <w:tcPr>
            <w:tcW w:w="4202" w:type="dxa"/>
            <w:tcBorders>
              <w:top w:val="nil"/>
              <w:bottom w:val="nil"/>
            </w:tcBorders>
          </w:tcPr>
          <w:p w14:paraId="1645A255" w14:textId="43D26D1E" w:rsidR="00E13373" w:rsidRPr="00CB08BE" w:rsidRDefault="00E13373" w:rsidP="00E13373">
            <w:pPr>
              <w:rPr>
                <w:rFonts w:ascii="游ゴシック" w:eastAsia="游ゴシック" w:hAnsi="游ゴシック"/>
              </w:rPr>
            </w:pPr>
          </w:p>
        </w:tc>
      </w:tr>
    </w:tbl>
    <w:p w14:paraId="7C4441FA" w14:textId="77777777" w:rsidR="00254540" w:rsidRDefault="00254540" w:rsidP="00254540">
      <w:pPr>
        <w:rPr>
          <w:rFonts w:ascii="游ゴシック" w:eastAsia="游ゴシック" w:hAnsi="游ゴシック"/>
        </w:rPr>
      </w:pPr>
    </w:p>
    <w:p w14:paraId="61A420D5" w14:textId="77777777" w:rsidR="003561CC" w:rsidRPr="00254540" w:rsidRDefault="00254540" w:rsidP="00254540">
      <w:pPr>
        <w:rPr>
          <w:rFonts w:ascii="游ゴシック" w:eastAsia="游ゴシック" w:hAnsi="游ゴシック"/>
          <w:b/>
        </w:rPr>
      </w:pPr>
      <w:r w:rsidRPr="00254540">
        <w:rPr>
          <w:noProof/>
        </w:rPr>
        <mc:AlternateContent>
          <mc:Choice Requires="wps">
            <w:drawing>
              <wp:anchor distT="45720" distB="45720" distL="114300" distR="114300" simplePos="0" relativeHeight="251659264" behindDoc="0" locked="0" layoutInCell="1" allowOverlap="1" wp14:anchorId="708C85E2" wp14:editId="59F92EA1">
                <wp:simplePos x="0" y="0"/>
                <wp:positionH relativeFrom="margin">
                  <wp:align>right</wp:align>
                </wp:positionH>
                <wp:positionV relativeFrom="paragraph">
                  <wp:posOffset>396875</wp:posOffset>
                </wp:positionV>
                <wp:extent cx="3543300" cy="12477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247775"/>
                        </a:xfrm>
                        <a:prstGeom prst="rect">
                          <a:avLst/>
                        </a:prstGeom>
                        <a:solidFill>
                          <a:srgbClr val="FFFFFF"/>
                        </a:solidFill>
                        <a:ln w="9525">
                          <a:solidFill>
                            <a:srgbClr val="000000"/>
                          </a:solidFill>
                          <a:miter lim="800000"/>
                          <a:headEnd/>
                          <a:tailEnd/>
                        </a:ln>
                      </wps:spPr>
                      <wps:txbx>
                        <w:txbxContent>
                          <w:p w14:paraId="61C77010" w14:textId="77777777" w:rsidR="00254540" w:rsidRPr="00254540" w:rsidRDefault="00254540" w:rsidP="00254540">
                            <w:pPr>
                              <w:rPr>
                                <w:rFonts w:ascii="游ゴシック" w:eastAsia="游ゴシック" w:hAnsi="游ゴシック"/>
                                <w:b/>
                              </w:rPr>
                            </w:pPr>
                            <w:r w:rsidRPr="00254540">
                              <w:rPr>
                                <w:rFonts w:ascii="游ゴシック" w:eastAsia="游ゴシック" w:hAnsi="游ゴシック" w:hint="eastAsia"/>
                                <w:b/>
                              </w:rPr>
                              <w:t>問合せ先</w:t>
                            </w:r>
                          </w:p>
                          <w:p w14:paraId="3B22F127" w14:textId="77777777" w:rsidR="00254540" w:rsidRPr="00254540" w:rsidRDefault="00254540" w:rsidP="00254540">
                            <w:pPr>
                              <w:ind w:leftChars="135" w:left="283"/>
                              <w:rPr>
                                <w:rFonts w:ascii="游ゴシック" w:eastAsia="游ゴシック" w:hAnsi="游ゴシック"/>
                              </w:rPr>
                            </w:pPr>
                            <w:r w:rsidRPr="00254540">
                              <w:rPr>
                                <w:rFonts w:ascii="游ゴシック" w:eastAsia="游ゴシック" w:hAnsi="游ゴシック" w:hint="eastAsia"/>
                              </w:rPr>
                              <w:t>守口市役所</w:t>
                            </w:r>
                            <w:r>
                              <w:rPr>
                                <w:rFonts w:ascii="游ゴシック" w:eastAsia="游ゴシック" w:hAnsi="游ゴシック" w:hint="eastAsia"/>
                              </w:rPr>
                              <w:t xml:space="preserve">　</w:t>
                            </w:r>
                            <w:r w:rsidRPr="00254540">
                              <w:rPr>
                                <w:rFonts w:ascii="游ゴシック" w:eastAsia="游ゴシック" w:hAnsi="游ゴシック" w:hint="eastAsia"/>
                              </w:rPr>
                              <w:t>企画財政部</w:t>
                            </w:r>
                            <w:r w:rsidRPr="00254540">
                              <w:rPr>
                                <w:rFonts w:ascii="游ゴシック" w:eastAsia="游ゴシック" w:hAnsi="游ゴシック"/>
                              </w:rPr>
                              <w:t xml:space="preserve"> 企画課</w:t>
                            </w:r>
                          </w:p>
                          <w:p w14:paraId="468A28C1" w14:textId="77777777" w:rsidR="00254540" w:rsidRPr="00254540" w:rsidRDefault="00254540" w:rsidP="00254540">
                            <w:pPr>
                              <w:ind w:leftChars="135" w:left="283"/>
                              <w:rPr>
                                <w:rFonts w:ascii="游ゴシック" w:eastAsia="游ゴシック" w:hAnsi="游ゴシック"/>
                              </w:rPr>
                            </w:pPr>
                            <w:r w:rsidRPr="00254540">
                              <w:rPr>
                                <w:rFonts w:ascii="游ゴシック" w:eastAsia="游ゴシック" w:hAnsi="游ゴシック" w:hint="eastAsia"/>
                              </w:rPr>
                              <w:t>〒</w:t>
                            </w:r>
                            <w:r w:rsidRPr="00254540">
                              <w:rPr>
                                <w:rFonts w:ascii="游ゴシック" w:eastAsia="游ゴシック" w:hAnsi="游ゴシック"/>
                              </w:rPr>
                              <w:t>570-8666 大阪府守口市京阪本通２－５－５</w:t>
                            </w:r>
                          </w:p>
                          <w:p w14:paraId="3D4A47CF" w14:textId="77777777" w:rsidR="00254540" w:rsidRPr="00254540" w:rsidRDefault="00254540" w:rsidP="00254540">
                            <w:pPr>
                              <w:ind w:leftChars="135" w:left="283"/>
                              <w:rPr>
                                <w:rFonts w:ascii="游ゴシック" w:eastAsia="游ゴシック" w:hAnsi="游ゴシック"/>
                              </w:rPr>
                            </w:pPr>
                            <w:r w:rsidRPr="00254540">
                              <w:rPr>
                                <w:rFonts w:ascii="游ゴシック" w:eastAsia="游ゴシック" w:hAnsi="游ゴシック" w:hint="eastAsia"/>
                              </w:rPr>
                              <w:t>電話番号：</w:t>
                            </w:r>
                            <w:r>
                              <w:rPr>
                                <w:rFonts w:ascii="游ゴシック" w:eastAsia="游ゴシック" w:hAnsi="游ゴシック" w:hint="eastAsia"/>
                              </w:rPr>
                              <w:t>0６</w:t>
                            </w:r>
                            <w:r w:rsidRPr="00254540">
                              <w:rPr>
                                <w:rFonts w:ascii="游ゴシック" w:eastAsia="游ゴシック" w:hAnsi="游ゴシック" w:hint="eastAsia"/>
                              </w:rPr>
                              <w:t>－６９９２－１４０４</w:t>
                            </w:r>
                          </w:p>
                          <w:p w14:paraId="65B1A5EA" w14:textId="77777777" w:rsidR="00254540" w:rsidRPr="00254540" w:rsidRDefault="00254540" w:rsidP="00254540">
                            <w:pPr>
                              <w:ind w:leftChars="135" w:left="283"/>
                              <w:rPr>
                                <w:rFonts w:ascii="游ゴシック" w:eastAsia="游ゴシック" w:hAnsi="游ゴシック"/>
                              </w:rPr>
                            </w:pPr>
                            <w:r w:rsidRPr="00254540">
                              <w:rPr>
                                <w:rFonts w:ascii="游ゴシック" w:eastAsia="游ゴシック" w:hAnsi="游ゴシック"/>
                              </w:rPr>
                              <w:t>FAX：０６－６９９４－１６９１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C85E2" id="_x0000_t202" coordsize="21600,21600" o:spt="202" path="m,l,21600r21600,l21600,xe">
                <v:stroke joinstyle="miter"/>
                <v:path gradientshapeok="t" o:connecttype="rect"/>
              </v:shapetype>
              <v:shape id="テキスト ボックス 2" o:spid="_x0000_s1026" type="#_x0000_t202" style="position:absolute;left:0;text-align:left;margin-left:227.8pt;margin-top:31.25pt;width:279pt;height:9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">
                <v:textbox>
                  <w:txbxContent>
                    <w:p w14:paraId="61C77010" w14:textId="77777777" w:rsidR="00254540" w:rsidRPr="00254540" w:rsidRDefault="00254540" w:rsidP="00254540">
                      <w:pPr>
                        <w:rPr>
                          <w:rFonts w:ascii="游ゴシック" w:eastAsia="游ゴシック" w:hAnsi="游ゴシック"/>
                          <w:b/>
                        </w:rPr>
                      </w:pPr>
                      <w:r w:rsidRPr="00254540">
                        <w:rPr>
                          <w:rFonts w:ascii="游ゴシック" w:eastAsia="游ゴシック" w:hAnsi="游ゴシック" w:hint="eastAsia"/>
                          <w:b/>
                        </w:rPr>
                        <w:t>問合せ先</w:t>
                      </w:r>
                    </w:p>
                    <w:p w14:paraId="3B22F127" w14:textId="77777777" w:rsidR="00254540" w:rsidRPr="00254540" w:rsidRDefault="00254540" w:rsidP="00254540">
                      <w:pPr>
                        <w:ind w:leftChars="135" w:left="283"/>
                        <w:rPr>
                          <w:rFonts w:ascii="游ゴシック" w:eastAsia="游ゴシック" w:hAnsi="游ゴシック"/>
                        </w:rPr>
                      </w:pPr>
                      <w:r w:rsidRPr="00254540">
                        <w:rPr>
                          <w:rFonts w:ascii="游ゴシック" w:eastAsia="游ゴシック" w:hAnsi="游ゴシック" w:hint="eastAsia"/>
                        </w:rPr>
                        <w:t>守口市役所</w:t>
                      </w:r>
                      <w:r>
                        <w:rPr>
                          <w:rFonts w:ascii="游ゴシック" w:eastAsia="游ゴシック" w:hAnsi="游ゴシック" w:hint="eastAsia"/>
                        </w:rPr>
                        <w:t xml:space="preserve">　</w:t>
                      </w:r>
                      <w:r w:rsidRPr="00254540">
                        <w:rPr>
                          <w:rFonts w:ascii="游ゴシック" w:eastAsia="游ゴシック" w:hAnsi="游ゴシック" w:hint="eastAsia"/>
                        </w:rPr>
                        <w:t>企画財政部</w:t>
                      </w:r>
                      <w:r w:rsidRPr="00254540">
                        <w:rPr>
                          <w:rFonts w:ascii="游ゴシック" w:eastAsia="游ゴシック" w:hAnsi="游ゴシック"/>
                        </w:rPr>
                        <w:t xml:space="preserve"> 企画課</w:t>
                      </w:r>
                    </w:p>
                    <w:p w14:paraId="468A28C1" w14:textId="77777777" w:rsidR="00254540" w:rsidRPr="00254540" w:rsidRDefault="00254540" w:rsidP="00254540">
                      <w:pPr>
                        <w:ind w:leftChars="135" w:left="283"/>
                        <w:rPr>
                          <w:rFonts w:ascii="游ゴシック" w:eastAsia="游ゴシック" w:hAnsi="游ゴシック"/>
                        </w:rPr>
                      </w:pPr>
                      <w:r w:rsidRPr="00254540">
                        <w:rPr>
                          <w:rFonts w:ascii="游ゴシック" w:eastAsia="游ゴシック" w:hAnsi="游ゴシック" w:hint="eastAsia"/>
                        </w:rPr>
                        <w:t>〒</w:t>
                      </w:r>
                      <w:r w:rsidRPr="00254540">
                        <w:rPr>
                          <w:rFonts w:ascii="游ゴシック" w:eastAsia="游ゴシック" w:hAnsi="游ゴシック"/>
                        </w:rPr>
                        <w:t>570-8666 大阪府守口市京阪本通２－５－５</w:t>
                      </w:r>
                    </w:p>
                    <w:p w14:paraId="3D4A47CF" w14:textId="77777777" w:rsidR="00254540" w:rsidRPr="00254540" w:rsidRDefault="00254540" w:rsidP="00254540">
                      <w:pPr>
                        <w:ind w:leftChars="135" w:left="283"/>
                        <w:rPr>
                          <w:rFonts w:ascii="游ゴシック" w:eastAsia="游ゴシック" w:hAnsi="游ゴシック"/>
                        </w:rPr>
                      </w:pPr>
                      <w:r w:rsidRPr="00254540">
                        <w:rPr>
                          <w:rFonts w:ascii="游ゴシック" w:eastAsia="游ゴシック" w:hAnsi="游ゴシック" w:hint="eastAsia"/>
                        </w:rPr>
                        <w:t>電話番号：</w:t>
                      </w:r>
                      <w:r>
                        <w:rPr>
                          <w:rFonts w:ascii="游ゴシック" w:eastAsia="游ゴシック" w:hAnsi="游ゴシック" w:hint="eastAsia"/>
                        </w:rPr>
                        <w:t>0６</w:t>
                      </w:r>
                      <w:r w:rsidRPr="00254540">
                        <w:rPr>
                          <w:rFonts w:ascii="游ゴシック" w:eastAsia="游ゴシック" w:hAnsi="游ゴシック" w:hint="eastAsia"/>
                        </w:rPr>
                        <w:t>－６９９２－１４０４</w:t>
                      </w:r>
                    </w:p>
                    <w:p w14:paraId="65B1A5EA" w14:textId="77777777" w:rsidR="00254540" w:rsidRPr="00254540" w:rsidRDefault="00254540" w:rsidP="00254540">
                      <w:pPr>
                        <w:ind w:leftChars="135" w:left="283"/>
                        <w:rPr>
                          <w:rFonts w:ascii="游ゴシック" w:eastAsia="游ゴシック" w:hAnsi="游ゴシック"/>
                        </w:rPr>
                      </w:pPr>
                      <w:r w:rsidRPr="00254540">
                        <w:rPr>
                          <w:rFonts w:ascii="游ゴシック" w:eastAsia="游ゴシック" w:hAnsi="游ゴシック"/>
                        </w:rPr>
                        <w:t>FAX：０６－６９９４－１６９１</w:t>
                      </w:r>
                    </w:p>
                  </w:txbxContent>
                </v:textbox>
                <w10:wrap anchorx="margin"/>
              </v:shape>
            </w:pict>
          </mc:Fallback>
        </mc:AlternateContent>
      </w:r>
    </w:p>
    <w:sectPr w:rsidR="003561CC" w:rsidRPr="00254540" w:rsidSect="0095059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CB49" w14:textId="77777777" w:rsidR="00071E12" w:rsidRDefault="00071E12" w:rsidP="00071E12">
      <w:r>
        <w:separator/>
      </w:r>
    </w:p>
  </w:endnote>
  <w:endnote w:type="continuationSeparator" w:id="0">
    <w:p w14:paraId="66171271" w14:textId="77777777" w:rsidR="00071E12" w:rsidRDefault="00071E12" w:rsidP="0007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54DD7" w14:textId="77777777" w:rsidR="00071E12" w:rsidRDefault="00071E12" w:rsidP="00071E12">
      <w:r>
        <w:separator/>
      </w:r>
    </w:p>
  </w:footnote>
  <w:footnote w:type="continuationSeparator" w:id="0">
    <w:p w14:paraId="027D5D77" w14:textId="77777777" w:rsidR="00071E12" w:rsidRDefault="00071E12" w:rsidP="00071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A6193"/>
    <w:multiLevelType w:val="hybridMultilevel"/>
    <w:tmpl w:val="2E4A1FEC"/>
    <w:lvl w:ilvl="0" w:tplc="D9E831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7E52C6"/>
    <w:multiLevelType w:val="hybridMultilevel"/>
    <w:tmpl w:val="C33A2402"/>
    <w:lvl w:ilvl="0" w:tplc="E3526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7101734">
    <w:abstractNumId w:val="1"/>
  </w:num>
  <w:num w:numId="2" w16cid:durableId="526721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73"/>
    <w:rsid w:val="00071E12"/>
    <w:rsid w:val="00082388"/>
    <w:rsid w:val="00093AD5"/>
    <w:rsid w:val="00110341"/>
    <w:rsid w:val="00150D03"/>
    <w:rsid w:val="001B793C"/>
    <w:rsid w:val="001E489D"/>
    <w:rsid w:val="00215A45"/>
    <w:rsid w:val="00225F59"/>
    <w:rsid w:val="00254540"/>
    <w:rsid w:val="002D02E0"/>
    <w:rsid w:val="003561CC"/>
    <w:rsid w:val="00425181"/>
    <w:rsid w:val="00440DF0"/>
    <w:rsid w:val="0047672A"/>
    <w:rsid w:val="004A12C5"/>
    <w:rsid w:val="004D3707"/>
    <w:rsid w:val="00543E85"/>
    <w:rsid w:val="005A42FA"/>
    <w:rsid w:val="005C7BD5"/>
    <w:rsid w:val="0062138D"/>
    <w:rsid w:val="006A18DC"/>
    <w:rsid w:val="006A19B4"/>
    <w:rsid w:val="006A7F63"/>
    <w:rsid w:val="006C3778"/>
    <w:rsid w:val="007403F9"/>
    <w:rsid w:val="007723D3"/>
    <w:rsid w:val="007C6860"/>
    <w:rsid w:val="007F2E59"/>
    <w:rsid w:val="00946397"/>
    <w:rsid w:val="00950597"/>
    <w:rsid w:val="00973863"/>
    <w:rsid w:val="00994601"/>
    <w:rsid w:val="009C0803"/>
    <w:rsid w:val="009E0586"/>
    <w:rsid w:val="00A25238"/>
    <w:rsid w:val="00A43E55"/>
    <w:rsid w:val="00A636D0"/>
    <w:rsid w:val="00AC0865"/>
    <w:rsid w:val="00B552A2"/>
    <w:rsid w:val="00B908B1"/>
    <w:rsid w:val="00C871A4"/>
    <w:rsid w:val="00CB08BE"/>
    <w:rsid w:val="00D23567"/>
    <w:rsid w:val="00D30747"/>
    <w:rsid w:val="00D95EBE"/>
    <w:rsid w:val="00D97DF5"/>
    <w:rsid w:val="00DC28F3"/>
    <w:rsid w:val="00DF1DA0"/>
    <w:rsid w:val="00E04F9E"/>
    <w:rsid w:val="00E13373"/>
    <w:rsid w:val="00EA3B76"/>
    <w:rsid w:val="00F25B05"/>
    <w:rsid w:val="00F31EAC"/>
    <w:rsid w:val="00F409D1"/>
    <w:rsid w:val="00F530DA"/>
    <w:rsid w:val="00FA5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B81A14E"/>
  <w15:chartTrackingRefBased/>
  <w15:docId w15:val="{02429F83-2557-4108-8781-8B375976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DF0"/>
    <w:pPr>
      <w:ind w:leftChars="400" w:left="840"/>
    </w:pPr>
  </w:style>
  <w:style w:type="paragraph" w:styleId="a4">
    <w:name w:val="header"/>
    <w:basedOn w:val="a"/>
    <w:link w:val="a5"/>
    <w:uiPriority w:val="99"/>
    <w:unhideWhenUsed/>
    <w:rsid w:val="00071E12"/>
    <w:pPr>
      <w:tabs>
        <w:tab w:val="center" w:pos="4252"/>
        <w:tab w:val="right" w:pos="8504"/>
      </w:tabs>
      <w:snapToGrid w:val="0"/>
    </w:pPr>
  </w:style>
  <w:style w:type="character" w:customStyle="1" w:styleId="a5">
    <w:name w:val="ヘッダー (文字)"/>
    <w:basedOn w:val="a0"/>
    <w:link w:val="a4"/>
    <w:uiPriority w:val="99"/>
    <w:rsid w:val="00071E12"/>
  </w:style>
  <w:style w:type="paragraph" w:styleId="a6">
    <w:name w:val="footer"/>
    <w:basedOn w:val="a"/>
    <w:link w:val="a7"/>
    <w:uiPriority w:val="99"/>
    <w:unhideWhenUsed/>
    <w:rsid w:val="00071E12"/>
    <w:pPr>
      <w:tabs>
        <w:tab w:val="center" w:pos="4252"/>
        <w:tab w:val="right" w:pos="8504"/>
      </w:tabs>
      <w:snapToGrid w:val="0"/>
    </w:pPr>
  </w:style>
  <w:style w:type="character" w:customStyle="1" w:styleId="a7">
    <w:name w:val="フッター (文字)"/>
    <w:basedOn w:val="a0"/>
    <w:link w:val="a6"/>
    <w:uiPriority w:val="99"/>
    <w:rsid w:val="00071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花歩</dc:creator>
  <cp:keywords/>
  <dc:description/>
  <cp:lastModifiedBy>峯本　好美</cp:lastModifiedBy>
  <cp:revision>39</cp:revision>
  <cp:lastPrinted>2025-12-23T06:10:00Z</cp:lastPrinted>
  <dcterms:created xsi:type="dcterms:W3CDTF">2020-03-11T02:16:00Z</dcterms:created>
  <dcterms:modified xsi:type="dcterms:W3CDTF">2025-12-24T06:09:00Z</dcterms:modified>
</cp:coreProperties>
</file>